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DC29F" w14:textId="248ED775" w:rsidR="0036383A" w:rsidRPr="00002334" w:rsidRDefault="0036383A">
      <w:pPr>
        <w:rPr>
          <w:sz w:val="18"/>
        </w:rPr>
      </w:pPr>
      <w:r w:rsidRPr="003C421A">
        <w:rPr>
          <w:rFonts w:hint="eastAsia"/>
          <w:sz w:val="18"/>
        </w:rPr>
        <w:t>中国工程热物理学会</w:t>
      </w:r>
      <w:r w:rsidRPr="003C421A">
        <w:rPr>
          <w:sz w:val="18"/>
        </w:rPr>
        <w:t xml:space="preserve">                                                       </w:t>
      </w:r>
      <w:r w:rsidRPr="003C421A">
        <w:rPr>
          <w:color w:val="FF0000"/>
          <w:sz w:val="18"/>
        </w:rPr>
        <w:t xml:space="preserve"> </w:t>
      </w:r>
      <w:r w:rsidRPr="00002334">
        <w:rPr>
          <w:color w:val="FF0000"/>
          <w:sz w:val="18"/>
        </w:rPr>
        <w:t xml:space="preserve">    </w:t>
      </w:r>
      <w:r w:rsidR="00147FB0" w:rsidRPr="003C421A">
        <w:rPr>
          <w:rFonts w:hint="eastAsia"/>
          <w:sz w:val="18"/>
        </w:rPr>
        <w:t>传热传质学</w:t>
      </w:r>
    </w:p>
    <w:p w14:paraId="104005A9" w14:textId="125F61B8" w:rsidR="0036383A" w:rsidRPr="00002334" w:rsidRDefault="0036383A">
      <w:pPr>
        <w:rPr>
          <w:sz w:val="18"/>
        </w:rPr>
      </w:pPr>
      <w:r w:rsidRPr="003C421A">
        <w:rPr>
          <w:rFonts w:hint="eastAsia"/>
          <w:sz w:val="18"/>
        </w:rPr>
        <w:t>学术会议论文</w:t>
      </w:r>
      <w:r w:rsidRPr="003C421A">
        <w:rPr>
          <w:sz w:val="18"/>
        </w:rPr>
        <w:t xml:space="preserve">                                                            </w:t>
      </w:r>
      <w:r w:rsidRPr="00002334">
        <w:rPr>
          <w:sz w:val="18"/>
        </w:rPr>
        <w:t xml:space="preserve">  </w:t>
      </w:r>
      <w:r w:rsidRPr="003C421A">
        <w:rPr>
          <w:sz w:val="18"/>
        </w:rPr>
        <w:t xml:space="preserve">  </w:t>
      </w:r>
      <w:r w:rsidRPr="003C421A">
        <w:rPr>
          <w:rFonts w:hint="eastAsia"/>
          <w:sz w:val="18"/>
        </w:rPr>
        <w:t>编号：</w:t>
      </w:r>
      <w:r w:rsidR="00E276D7" w:rsidRPr="00002334">
        <w:rPr>
          <w:sz w:val="18"/>
        </w:rPr>
        <w:t>1</w:t>
      </w:r>
      <w:r w:rsidR="00DF4C12">
        <w:rPr>
          <w:rFonts w:hint="eastAsia"/>
          <w:sz w:val="18"/>
        </w:rPr>
        <w:t>73131</w:t>
      </w:r>
    </w:p>
    <w:p w14:paraId="0325EB35" w14:textId="153AB788" w:rsidR="0036383A" w:rsidRPr="00CF7CB8" w:rsidRDefault="00616AD4">
      <w:pPr>
        <w:jc w:val="center"/>
        <w:rPr>
          <w:rFonts w:eastAsia="黑体"/>
          <w:b/>
          <w:bCs/>
          <w:sz w:val="44"/>
        </w:rPr>
      </w:pPr>
      <w:r w:rsidRPr="00CF7CB8">
        <w:rPr>
          <w:rFonts w:eastAsia="黑体" w:hint="eastAsia"/>
          <w:b/>
          <w:bCs/>
          <w:sz w:val="44"/>
        </w:rPr>
        <w:t>片状石墨</w:t>
      </w:r>
      <w:r w:rsidR="007E00C3">
        <w:rPr>
          <w:rFonts w:eastAsia="黑体" w:hint="eastAsia"/>
          <w:b/>
          <w:bCs/>
          <w:sz w:val="44"/>
        </w:rPr>
        <w:t>微米</w:t>
      </w:r>
      <w:r w:rsidRPr="00CF7CB8">
        <w:rPr>
          <w:rFonts w:eastAsia="黑体" w:hint="eastAsia"/>
          <w:b/>
          <w:bCs/>
          <w:sz w:val="44"/>
        </w:rPr>
        <w:t>颗粒、相变材料、</w:t>
      </w:r>
      <w:r w:rsidR="0043147A" w:rsidRPr="00CF7CB8">
        <w:rPr>
          <w:rFonts w:eastAsia="黑体" w:hint="eastAsia"/>
          <w:b/>
          <w:bCs/>
          <w:sz w:val="44"/>
        </w:rPr>
        <w:t>水</w:t>
      </w:r>
      <w:r w:rsidRPr="00CF7CB8">
        <w:rPr>
          <w:rFonts w:eastAsia="黑体" w:hint="eastAsia"/>
          <w:b/>
          <w:bCs/>
          <w:sz w:val="44"/>
        </w:rPr>
        <w:t>膜冷却对</w:t>
      </w:r>
      <w:r w:rsidR="0032631F">
        <w:rPr>
          <w:rFonts w:eastAsia="黑体" w:hint="eastAsia"/>
          <w:b/>
          <w:bCs/>
          <w:sz w:val="44"/>
        </w:rPr>
        <w:t>提高</w:t>
      </w:r>
      <w:r w:rsidRPr="00CF7CB8">
        <w:rPr>
          <w:rFonts w:eastAsia="黑体" w:hint="eastAsia"/>
          <w:b/>
          <w:bCs/>
          <w:sz w:val="44"/>
        </w:rPr>
        <w:t>太阳能蒸馏器</w:t>
      </w:r>
      <w:r w:rsidR="0032631F">
        <w:rPr>
          <w:rFonts w:eastAsia="黑体" w:hint="eastAsia"/>
          <w:b/>
          <w:bCs/>
          <w:sz w:val="44"/>
        </w:rPr>
        <w:t>产量</w:t>
      </w:r>
      <w:r w:rsidRPr="00CF7CB8">
        <w:rPr>
          <w:rFonts w:eastAsia="黑体" w:hint="eastAsia"/>
          <w:b/>
          <w:bCs/>
          <w:sz w:val="44"/>
        </w:rPr>
        <w:t>的</w:t>
      </w:r>
      <w:r w:rsidR="0032631F">
        <w:rPr>
          <w:rFonts w:eastAsia="黑体" w:hint="eastAsia"/>
          <w:b/>
          <w:bCs/>
          <w:sz w:val="44"/>
        </w:rPr>
        <w:t>研究</w:t>
      </w:r>
    </w:p>
    <w:p w14:paraId="60BCF651" w14:textId="24DD0CB0" w:rsidR="0036383A" w:rsidRPr="00CF7CB8" w:rsidRDefault="00F4020A">
      <w:pPr>
        <w:spacing w:beforeLines="50" w:before="164"/>
        <w:jc w:val="center"/>
        <w:rPr>
          <w:rFonts w:eastAsia="仿宋"/>
          <w:sz w:val="24"/>
        </w:rPr>
      </w:pPr>
      <w:r w:rsidRPr="00CF7CB8">
        <w:rPr>
          <w:rFonts w:eastAsia="仿宋" w:hint="eastAsia"/>
          <w:sz w:val="24"/>
        </w:rPr>
        <w:t>彭桂龙</w:t>
      </w:r>
      <w:r w:rsidR="00AB2685" w:rsidRPr="00CF7CB8">
        <w:rPr>
          <w:rFonts w:eastAsia="仿宋"/>
          <w:sz w:val="24"/>
          <w:vertAlign w:val="superscript"/>
        </w:rPr>
        <w:t>#</w:t>
      </w:r>
      <w:r w:rsidRPr="00CF7CB8">
        <w:rPr>
          <w:rFonts w:eastAsia="仿宋" w:hint="eastAsia"/>
          <w:sz w:val="24"/>
        </w:rPr>
        <w:t>，</w:t>
      </w:r>
      <w:r w:rsidR="007F460B" w:rsidRPr="00CF7CB8">
        <w:rPr>
          <w:rFonts w:eastAsia="仿宋" w:hint="eastAsia"/>
          <w:sz w:val="24"/>
        </w:rPr>
        <w:t>李小佳</w:t>
      </w:r>
      <w:r w:rsidR="00AB2685" w:rsidRPr="00CF7CB8">
        <w:rPr>
          <w:rFonts w:eastAsia="仿宋"/>
          <w:sz w:val="24"/>
          <w:vertAlign w:val="superscript"/>
        </w:rPr>
        <w:t>#</w:t>
      </w:r>
      <w:r w:rsidR="007F460B" w:rsidRPr="00CF7CB8">
        <w:rPr>
          <w:rFonts w:eastAsia="仿宋" w:hint="eastAsia"/>
          <w:sz w:val="24"/>
        </w:rPr>
        <w:t>，</w:t>
      </w:r>
      <w:r w:rsidRPr="00CF7CB8">
        <w:rPr>
          <w:rFonts w:eastAsia="仿宋"/>
          <w:sz w:val="24"/>
        </w:rPr>
        <w:t>S.W.</w:t>
      </w:r>
      <w:r w:rsidR="00AB2685" w:rsidRPr="00002334">
        <w:rPr>
          <w:rFonts w:eastAsia="仿宋"/>
          <w:sz w:val="24"/>
        </w:rPr>
        <w:t xml:space="preserve"> </w:t>
      </w:r>
      <w:proofErr w:type="spellStart"/>
      <w:r w:rsidRPr="00CF7CB8">
        <w:rPr>
          <w:rFonts w:eastAsia="仿宋"/>
          <w:sz w:val="24"/>
        </w:rPr>
        <w:t>Sharshir</w:t>
      </w:r>
      <w:proofErr w:type="spellEnd"/>
      <w:r w:rsidR="00D77A53" w:rsidRPr="00CF7CB8">
        <w:rPr>
          <w:rFonts w:eastAsia="仿宋"/>
          <w:sz w:val="24"/>
        </w:rPr>
        <w:t>，</w:t>
      </w:r>
      <w:r w:rsidRPr="00CF7CB8">
        <w:rPr>
          <w:rFonts w:eastAsia="仿宋" w:hint="eastAsia"/>
          <w:sz w:val="24"/>
        </w:rPr>
        <w:t>武丽蓉，</w:t>
      </w:r>
      <w:r w:rsidRPr="00CF7CB8">
        <w:rPr>
          <w:rFonts w:eastAsia="仿宋"/>
          <w:sz w:val="24"/>
        </w:rPr>
        <w:t>F.A.</w:t>
      </w:r>
      <w:r w:rsidR="00AB2685" w:rsidRPr="00002334">
        <w:rPr>
          <w:rFonts w:eastAsia="仿宋"/>
          <w:sz w:val="24"/>
        </w:rPr>
        <w:t xml:space="preserve"> </w:t>
      </w:r>
      <w:r w:rsidRPr="00CF7CB8">
        <w:rPr>
          <w:rFonts w:eastAsia="仿宋"/>
          <w:sz w:val="24"/>
        </w:rPr>
        <w:t>Essa</w:t>
      </w:r>
      <w:r w:rsidRPr="00CF7CB8">
        <w:rPr>
          <w:rFonts w:eastAsia="仿宋" w:hint="eastAsia"/>
          <w:sz w:val="24"/>
        </w:rPr>
        <w:t>，</w:t>
      </w:r>
      <w:r w:rsidRPr="00CF7CB8">
        <w:rPr>
          <w:rFonts w:eastAsia="仿宋"/>
          <w:sz w:val="24"/>
        </w:rPr>
        <w:t>A.E.</w:t>
      </w:r>
      <w:r w:rsidR="00AB2685" w:rsidRPr="00002334">
        <w:rPr>
          <w:rFonts w:eastAsia="仿宋"/>
          <w:sz w:val="24"/>
        </w:rPr>
        <w:t xml:space="preserve"> </w:t>
      </w:r>
      <w:proofErr w:type="spellStart"/>
      <w:r w:rsidRPr="00CF7CB8">
        <w:rPr>
          <w:rFonts w:eastAsia="仿宋"/>
          <w:sz w:val="24"/>
        </w:rPr>
        <w:t>Kabee</w:t>
      </w:r>
      <w:r w:rsidR="00AB2685" w:rsidRPr="003C421A">
        <w:rPr>
          <w:rFonts w:eastAsia="仿宋"/>
          <w:sz w:val="24"/>
        </w:rPr>
        <w:t>l</w:t>
      </w:r>
      <w:proofErr w:type="spellEnd"/>
      <w:r w:rsidRPr="00CF7CB8">
        <w:rPr>
          <w:rFonts w:eastAsia="仿宋" w:hint="eastAsia"/>
          <w:sz w:val="24"/>
        </w:rPr>
        <w:t>，</w:t>
      </w:r>
      <w:r w:rsidR="007F460B" w:rsidRPr="00CF7CB8">
        <w:rPr>
          <w:rFonts w:eastAsia="仿宋" w:hint="eastAsia"/>
          <w:sz w:val="24"/>
        </w:rPr>
        <w:t>杨诺</w:t>
      </w:r>
      <w:r w:rsidR="000076E0" w:rsidRPr="00CF7CB8">
        <w:rPr>
          <w:rFonts w:eastAsia="仿宋"/>
          <w:sz w:val="24"/>
          <w:vertAlign w:val="superscript"/>
        </w:rPr>
        <w:t>*</w:t>
      </w:r>
    </w:p>
    <w:p w14:paraId="04F9A83B" w14:textId="77777777" w:rsidR="00A92B38" w:rsidRPr="00CF7CB8" w:rsidRDefault="00A92B38" w:rsidP="00A92B38">
      <w:pPr>
        <w:jc w:val="center"/>
        <w:rPr>
          <w:sz w:val="18"/>
          <w:szCs w:val="18"/>
        </w:rPr>
      </w:pPr>
      <w:r w:rsidRPr="00CF7CB8">
        <w:rPr>
          <w:rFonts w:hint="eastAsia"/>
          <w:sz w:val="18"/>
          <w:szCs w:val="18"/>
        </w:rPr>
        <w:t>（华中科技大学能源与动力工程学院，武汉</w:t>
      </w:r>
      <w:r w:rsidRPr="00CF7CB8">
        <w:rPr>
          <w:sz w:val="18"/>
          <w:szCs w:val="18"/>
        </w:rPr>
        <w:t xml:space="preserve"> 430074</w:t>
      </w:r>
      <w:r w:rsidRPr="00CF7CB8">
        <w:rPr>
          <w:rFonts w:hint="eastAsia"/>
          <w:sz w:val="18"/>
          <w:szCs w:val="18"/>
        </w:rPr>
        <w:t>）</w:t>
      </w:r>
    </w:p>
    <w:p w14:paraId="78B7924F" w14:textId="26A845D4" w:rsidR="00A92B38" w:rsidRPr="00D45B3A" w:rsidRDefault="00A92B38" w:rsidP="00A92B38">
      <w:pPr>
        <w:jc w:val="center"/>
        <w:rPr>
          <w:sz w:val="18"/>
          <w:szCs w:val="18"/>
        </w:rPr>
      </w:pPr>
      <w:r w:rsidRPr="00D45B3A">
        <w:rPr>
          <w:sz w:val="18"/>
          <w:szCs w:val="18"/>
        </w:rPr>
        <w:t>(</w:t>
      </w:r>
      <w:r w:rsidR="0032631F" w:rsidRPr="0032631F">
        <w:rPr>
          <w:sz w:val="18"/>
          <w:szCs w:val="18"/>
        </w:rPr>
        <w:t xml:space="preserve"># </w:t>
      </w:r>
      <w:r w:rsidR="0032631F" w:rsidRPr="0032631F">
        <w:rPr>
          <w:rFonts w:hint="eastAsia"/>
          <w:sz w:val="18"/>
          <w:szCs w:val="18"/>
        </w:rPr>
        <w:t>同等贡献；</w:t>
      </w:r>
      <w:r w:rsidR="0032631F" w:rsidRPr="00D45B3A">
        <w:rPr>
          <w:sz w:val="18"/>
          <w:szCs w:val="18"/>
        </w:rPr>
        <w:t xml:space="preserve">* </w:t>
      </w:r>
      <w:proofErr w:type="gramStart"/>
      <w:r w:rsidR="0032631F" w:rsidRPr="00D45B3A">
        <w:rPr>
          <w:rFonts w:hint="eastAsia"/>
          <w:sz w:val="18"/>
          <w:szCs w:val="18"/>
        </w:rPr>
        <w:t>杨诺</w:t>
      </w:r>
      <w:proofErr w:type="gramEnd"/>
      <w:r w:rsidR="0032631F" w:rsidRPr="00D45B3A">
        <w:rPr>
          <w:sz w:val="18"/>
          <w:szCs w:val="18"/>
        </w:rPr>
        <w:t xml:space="preserve"> </w:t>
      </w:r>
      <w:r w:rsidRPr="00D45B3A">
        <w:rPr>
          <w:sz w:val="18"/>
          <w:szCs w:val="18"/>
        </w:rPr>
        <w:t xml:space="preserve">Email: </w:t>
      </w:r>
      <w:bookmarkStart w:id="0" w:name="OLE_LINK3"/>
      <w:r w:rsidRPr="00D45B3A">
        <w:rPr>
          <w:color w:val="000000"/>
          <w:sz w:val="18"/>
          <w:szCs w:val="18"/>
        </w:rPr>
        <w:fldChar w:fldCharType="begin"/>
      </w:r>
      <w:r w:rsidRPr="00D45B3A">
        <w:rPr>
          <w:color w:val="000000"/>
          <w:sz w:val="18"/>
          <w:szCs w:val="18"/>
        </w:rPr>
        <w:instrText xml:space="preserve"> HYPERLINK "mailto:nuo@hust.edu.cn" </w:instrText>
      </w:r>
      <w:r w:rsidRPr="00D45B3A">
        <w:rPr>
          <w:color w:val="000000"/>
          <w:sz w:val="18"/>
          <w:szCs w:val="18"/>
        </w:rPr>
        <w:fldChar w:fldCharType="separate"/>
      </w:r>
      <w:r w:rsidRPr="00D45B3A">
        <w:rPr>
          <w:rStyle w:val="af2"/>
          <w:color w:val="000000"/>
          <w:sz w:val="18"/>
          <w:szCs w:val="18"/>
        </w:rPr>
        <w:t>nuo@hust.edu.cn</w:t>
      </w:r>
      <w:r w:rsidRPr="00D45B3A">
        <w:rPr>
          <w:color w:val="000000"/>
          <w:sz w:val="18"/>
          <w:szCs w:val="18"/>
        </w:rPr>
        <w:fldChar w:fldCharType="end"/>
      </w:r>
      <w:bookmarkEnd w:id="0"/>
      <w:r w:rsidRPr="00D45B3A">
        <w:rPr>
          <w:sz w:val="18"/>
          <w:szCs w:val="18"/>
        </w:rPr>
        <w:t>)</w:t>
      </w:r>
    </w:p>
    <w:p w14:paraId="70FFCA40" w14:textId="6C92F47A" w:rsidR="0036383A" w:rsidRPr="00CF7CB8" w:rsidRDefault="0036383A">
      <w:pPr>
        <w:jc w:val="center"/>
        <w:rPr>
          <w:sz w:val="18"/>
          <w:szCs w:val="18"/>
        </w:rPr>
      </w:pPr>
    </w:p>
    <w:p w14:paraId="0B39B5AB" w14:textId="77777777" w:rsidR="00071898" w:rsidRPr="00A45ED2" w:rsidRDefault="00071898">
      <w:pPr>
        <w:jc w:val="center"/>
        <w:rPr>
          <w:sz w:val="18"/>
          <w:szCs w:val="18"/>
        </w:rPr>
      </w:pPr>
      <w:bookmarkStart w:id="1" w:name="_GoBack"/>
      <w:bookmarkEnd w:id="1"/>
    </w:p>
    <w:p w14:paraId="1FFEFCC0" w14:textId="26AA1B75" w:rsidR="0036383A" w:rsidRPr="00CF7CB8" w:rsidRDefault="0036383A">
      <w:pPr>
        <w:rPr>
          <w:bCs/>
        </w:rPr>
      </w:pPr>
      <w:r w:rsidRPr="00CF7CB8">
        <w:rPr>
          <w:rFonts w:eastAsia="黑体" w:hint="eastAsia"/>
          <w:bCs/>
          <w:sz w:val="18"/>
        </w:rPr>
        <w:t>摘要</w:t>
      </w:r>
      <w:r w:rsidRPr="00CF7CB8">
        <w:rPr>
          <w:rFonts w:eastAsia="黑体" w:hint="eastAsia"/>
          <w:bCs/>
        </w:rPr>
        <w:t>：</w:t>
      </w:r>
      <w:r w:rsidR="00542483" w:rsidRPr="00CF7CB8">
        <w:rPr>
          <w:rFonts w:hint="eastAsia"/>
          <w:bCs/>
        </w:rPr>
        <w:t>太阳能蒸馏器是一种便利</w:t>
      </w:r>
      <w:r w:rsidR="007E00C3">
        <w:rPr>
          <w:rFonts w:hint="eastAsia"/>
          <w:bCs/>
        </w:rPr>
        <w:t>、</w:t>
      </w:r>
      <w:r w:rsidR="0032631F">
        <w:rPr>
          <w:rFonts w:hint="eastAsia"/>
          <w:bCs/>
        </w:rPr>
        <w:t>廉价</w:t>
      </w:r>
      <w:r w:rsidR="00542483" w:rsidRPr="00CF7CB8">
        <w:rPr>
          <w:rFonts w:hint="eastAsia"/>
          <w:bCs/>
        </w:rPr>
        <w:t>的</w:t>
      </w:r>
      <w:r w:rsidR="0032631F">
        <w:rPr>
          <w:rFonts w:hint="eastAsia"/>
          <w:bCs/>
        </w:rPr>
        <w:t>小型</w:t>
      </w:r>
      <w:r w:rsidR="002A73AA" w:rsidRPr="00CF7CB8">
        <w:rPr>
          <w:rFonts w:hint="eastAsia"/>
          <w:bCs/>
        </w:rPr>
        <w:t>淡水</w:t>
      </w:r>
      <w:r w:rsidR="00542483" w:rsidRPr="00CF7CB8">
        <w:rPr>
          <w:rFonts w:hint="eastAsia"/>
          <w:bCs/>
        </w:rPr>
        <w:t>生产设备</w:t>
      </w:r>
      <w:r w:rsidR="002A73AA" w:rsidRPr="00CF7CB8">
        <w:rPr>
          <w:rFonts w:hint="eastAsia"/>
          <w:bCs/>
        </w:rPr>
        <w:t>。</w:t>
      </w:r>
      <w:r w:rsidR="00542483" w:rsidRPr="00CF7CB8">
        <w:rPr>
          <w:rFonts w:hint="eastAsia"/>
          <w:bCs/>
        </w:rPr>
        <w:t>但由于其生产效率低，目前未能得到广泛应用。本文</w:t>
      </w:r>
      <w:r w:rsidR="007E00C3">
        <w:rPr>
          <w:rFonts w:hint="eastAsia"/>
          <w:bCs/>
        </w:rPr>
        <w:t>对</w:t>
      </w:r>
      <w:r w:rsidR="00542483" w:rsidRPr="00CF7CB8">
        <w:rPr>
          <w:rFonts w:hint="eastAsia"/>
          <w:bCs/>
        </w:rPr>
        <w:t>传统的太阳能蒸馏器</w:t>
      </w:r>
      <w:r w:rsidR="007E00C3">
        <w:rPr>
          <w:rFonts w:hint="eastAsia"/>
          <w:bCs/>
        </w:rPr>
        <w:t>进行</w:t>
      </w:r>
      <w:r w:rsidR="007E00C3">
        <w:rPr>
          <w:bCs/>
        </w:rPr>
        <w:t>三种改进</w:t>
      </w:r>
      <w:r w:rsidR="007E00C3">
        <w:rPr>
          <w:rFonts w:hint="eastAsia"/>
          <w:bCs/>
        </w:rPr>
        <w:t>：</w:t>
      </w:r>
      <w:r w:rsidR="00C83E32" w:rsidRPr="00CF7CB8">
        <w:rPr>
          <w:rFonts w:hint="eastAsia"/>
          <w:bCs/>
        </w:rPr>
        <w:t>在水中</w:t>
      </w:r>
      <w:r w:rsidR="00D86010">
        <w:rPr>
          <w:rFonts w:hint="eastAsia"/>
          <w:bCs/>
        </w:rPr>
        <w:t>混合</w:t>
      </w:r>
      <w:r w:rsidR="00542483" w:rsidRPr="00CF7CB8">
        <w:rPr>
          <w:rFonts w:hint="eastAsia"/>
          <w:bCs/>
        </w:rPr>
        <w:t>片状石墨</w:t>
      </w:r>
      <w:r w:rsidR="007E00C3">
        <w:rPr>
          <w:rFonts w:hint="eastAsia"/>
          <w:bCs/>
        </w:rPr>
        <w:t>微米</w:t>
      </w:r>
      <w:r w:rsidR="00542483" w:rsidRPr="00CF7CB8">
        <w:rPr>
          <w:rFonts w:hint="eastAsia"/>
          <w:bCs/>
        </w:rPr>
        <w:t>颗粒，</w:t>
      </w:r>
      <w:r w:rsidR="00A42EC7" w:rsidRPr="00CF7CB8">
        <w:rPr>
          <w:rFonts w:hint="eastAsia"/>
          <w:bCs/>
        </w:rPr>
        <w:t>在蒸馏器中使用</w:t>
      </w:r>
      <w:r w:rsidR="00D26D75">
        <w:rPr>
          <w:rFonts w:hint="eastAsia"/>
          <w:bCs/>
        </w:rPr>
        <w:t>石蜡</w:t>
      </w:r>
      <w:r w:rsidR="00542483" w:rsidRPr="00CF7CB8">
        <w:rPr>
          <w:rFonts w:hint="eastAsia"/>
          <w:bCs/>
        </w:rPr>
        <w:t>相变材料</w:t>
      </w:r>
      <w:r w:rsidR="00A42EC7" w:rsidRPr="00CF7CB8">
        <w:rPr>
          <w:rFonts w:hint="eastAsia"/>
          <w:bCs/>
        </w:rPr>
        <w:t>储热，</w:t>
      </w:r>
      <w:r w:rsidR="00542483" w:rsidRPr="00CF7CB8">
        <w:rPr>
          <w:rFonts w:hint="eastAsia"/>
          <w:bCs/>
        </w:rPr>
        <w:t>和</w:t>
      </w:r>
      <w:r w:rsidR="00A42EC7" w:rsidRPr="00CF7CB8">
        <w:rPr>
          <w:rFonts w:hint="eastAsia"/>
          <w:bCs/>
        </w:rPr>
        <w:t>对玻璃盖板进行</w:t>
      </w:r>
      <w:r w:rsidR="007D6B46" w:rsidRPr="00CF7CB8">
        <w:rPr>
          <w:rFonts w:hint="eastAsia"/>
          <w:bCs/>
        </w:rPr>
        <w:t>水</w:t>
      </w:r>
      <w:r w:rsidR="00542483" w:rsidRPr="00CF7CB8">
        <w:rPr>
          <w:rFonts w:hint="eastAsia"/>
          <w:bCs/>
        </w:rPr>
        <w:t>膜冷却。</w:t>
      </w:r>
      <w:r w:rsidR="00553079" w:rsidRPr="00CF7CB8">
        <w:rPr>
          <w:rFonts w:hint="eastAsia"/>
          <w:bCs/>
        </w:rPr>
        <w:t>研究结果表明，简单混合石墨颗粒和水</w:t>
      </w:r>
      <w:r w:rsidR="006E6D9E" w:rsidRPr="00CF7CB8">
        <w:rPr>
          <w:rFonts w:hint="eastAsia"/>
          <w:bCs/>
        </w:rPr>
        <w:t>可以使蒸馏器产量提升</w:t>
      </w:r>
      <w:r w:rsidR="006E6D9E" w:rsidRPr="00CF7CB8">
        <w:rPr>
          <w:bCs/>
        </w:rPr>
        <w:t>50%</w:t>
      </w:r>
      <w:r w:rsidR="006E6D9E" w:rsidRPr="00CF7CB8">
        <w:rPr>
          <w:rFonts w:hint="eastAsia"/>
          <w:bCs/>
        </w:rPr>
        <w:t>。</w:t>
      </w:r>
      <w:r w:rsidR="008641D2" w:rsidRPr="00CF7CB8">
        <w:rPr>
          <w:rFonts w:hint="eastAsia"/>
          <w:bCs/>
        </w:rPr>
        <w:t>当</w:t>
      </w:r>
      <w:r w:rsidR="00542483" w:rsidRPr="00CF7CB8">
        <w:rPr>
          <w:rFonts w:hint="eastAsia"/>
          <w:bCs/>
        </w:rPr>
        <w:t>在三种改进方法</w:t>
      </w:r>
      <w:r w:rsidR="003250D0" w:rsidRPr="00CF7CB8">
        <w:rPr>
          <w:rFonts w:hint="eastAsia"/>
          <w:bCs/>
        </w:rPr>
        <w:t>同时</w:t>
      </w:r>
      <w:r w:rsidR="00542483" w:rsidRPr="00CF7CB8">
        <w:rPr>
          <w:rFonts w:hint="eastAsia"/>
          <w:bCs/>
        </w:rPr>
        <w:t>使用的情况下，与传统蒸馏器相比产量提高了</w:t>
      </w:r>
      <w:r w:rsidR="00542483" w:rsidRPr="00CF7CB8">
        <w:rPr>
          <w:bCs/>
        </w:rPr>
        <w:t>73.8%</w:t>
      </w:r>
      <w:r w:rsidR="00542483" w:rsidRPr="00CF7CB8">
        <w:rPr>
          <w:rFonts w:hint="eastAsia"/>
          <w:bCs/>
        </w:rPr>
        <w:t>。</w:t>
      </w:r>
      <w:r w:rsidR="004D474C" w:rsidRPr="003C421A">
        <w:rPr>
          <w:rFonts w:hint="eastAsia"/>
          <w:bCs/>
        </w:rPr>
        <w:t>对石墨颗粒提高蒸馏器产量的原理分析</w:t>
      </w:r>
      <w:r w:rsidR="007E00C3">
        <w:rPr>
          <w:rFonts w:hint="eastAsia"/>
          <w:bCs/>
        </w:rPr>
        <w:t>显示</w:t>
      </w:r>
      <w:r w:rsidR="004D474C" w:rsidRPr="003C421A">
        <w:rPr>
          <w:rFonts w:hint="eastAsia"/>
          <w:bCs/>
        </w:rPr>
        <w:t>，加入石墨颗粒后，水温上升以及水的饱和蒸汽压增加是产量增加的两个重要原因。</w:t>
      </w:r>
      <w:r w:rsidR="0026019E" w:rsidRPr="003C421A">
        <w:rPr>
          <w:rFonts w:hint="eastAsia"/>
          <w:bCs/>
        </w:rPr>
        <w:t>本文的</w:t>
      </w:r>
      <w:r w:rsidR="00147FB0" w:rsidRPr="003C421A">
        <w:rPr>
          <w:rFonts w:hint="eastAsia"/>
          <w:bCs/>
        </w:rPr>
        <w:t>研究</w:t>
      </w:r>
      <w:r w:rsidR="0026019E" w:rsidRPr="003C421A">
        <w:rPr>
          <w:rFonts w:hint="eastAsia"/>
          <w:bCs/>
        </w:rPr>
        <w:t>为改善蒸馏器性能提供了新思路。</w:t>
      </w:r>
    </w:p>
    <w:p w14:paraId="774FC25B" w14:textId="77777777" w:rsidR="0039108E" w:rsidRPr="00CF7CB8" w:rsidRDefault="0039108E">
      <w:pPr>
        <w:rPr>
          <w:sz w:val="18"/>
        </w:rPr>
      </w:pPr>
    </w:p>
    <w:p w14:paraId="14332333" w14:textId="3E8AF1ED" w:rsidR="0036383A" w:rsidRPr="00CF7CB8" w:rsidRDefault="0036383A">
      <w:pPr>
        <w:rPr>
          <w:rFonts w:eastAsia="黑体"/>
        </w:rPr>
      </w:pPr>
      <w:r w:rsidRPr="00CF7CB8">
        <w:rPr>
          <w:rFonts w:eastAsia="黑体" w:hint="eastAsia"/>
          <w:bCs/>
          <w:sz w:val="18"/>
        </w:rPr>
        <w:t>关键词</w:t>
      </w:r>
      <w:r w:rsidRPr="00CF7CB8">
        <w:rPr>
          <w:rFonts w:eastAsia="黑体" w:hint="eastAsia"/>
          <w:bCs/>
        </w:rPr>
        <w:t>：</w:t>
      </w:r>
      <w:r w:rsidR="00616AD4" w:rsidRPr="003C421A">
        <w:rPr>
          <w:rFonts w:hint="eastAsia"/>
          <w:sz w:val="18"/>
        </w:rPr>
        <w:t>片状石墨</w:t>
      </w:r>
      <w:r w:rsidR="00616AD4" w:rsidRPr="003C421A">
        <w:rPr>
          <w:sz w:val="18"/>
        </w:rPr>
        <w:t xml:space="preserve"> </w:t>
      </w:r>
      <w:r w:rsidR="00911DD2">
        <w:rPr>
          <w:rFonts w:hint="eastAsia"/>
          <w:sz w:val="18"/>
        </w:rPr>
        <w:t>微米</w:t>
      </w:r>
      <w:r w:rsidR="009217F7" w:rsidRPr="003C421A">
        <w:rPr>
          <w:rFonts w:hint="eastAsia"/>
          <w:sz w:val="18"/>
        </w:rPr>
        <w:t>颗粒</w:t>
      </w:r>
      <w:r w:rsidR="00616AD4" w:rsidRPr="003C421A">
        <w:rPr>
          <w:sz w:val="18"/>
        </w:rPr>
        <w:t xml:space="preserve"> </w:t>
      </w:r>
      <w:r w:rsidR="00616AD4" w:rsidRPr="003C421A">
        <w:rPr>
          <w:rFonts w:hint="eastAsia"/>
          <w:sz w:val="18"/>
        </w:rPr>
        <w:t>太阳能蒸馏器</w:t>
      </w:r>
      <w:r w:rsidR="00616AD4" w:rsidRPr="003C421A">
        <w:rPr>
          <w:sz w:val="18"/>
        </w:rPr>
        <w:t xml:space="preserve"> </w:t>
      </w:r>
      <w:r w:rsidR="00616AD4" w:rsidRPr="003C421A">
        <w:rPr>
          <w:rFonts w:hint="eastAsia"/>
          <w:sz w:val="18"/>
        </w:rPr>
        <w:t>相变材料</w:t>
      </w:r>
      <w:r w:rsidR="00616AD4" w:rsidRPr="003C421A">
        <w:rPr>
          <w:sz w:val="18"/>
        </w:rPr>
        <w:t xml:space="preserve"> </w:t>
      </w:r>
      <w:r w:rsidR="00EB304D" w:rsidRPr="003C421A">
        <w:rPr>
          <w:rFonts w:hint="eastAsia"/>
          <w:sz w:val="18"/>
        </w:rPr>
        <w:t>水膜</w:t>
      </w:r>
      <w:r w:rsidR="00616AD4" w:rsidRPr="003C421A">
        <w:rPr>
          <w:rFonts w:hint="eastAsia"/>
          <w:sz w:val="18"/>
        </w:rPr>
        <w:t>冷却</w:t>
      </w:r>
      <w:r w:rsidRPr="00CF7CB8">
        <w:rPr>
          <w:rFonts w:eastAsia="黑体"/>
        </w:rPr>
        <w:t xml:space="preserve"> </w:t>
      </w:r>
    </w:p>
    <w:p w14:paraId="199305CD" w14:textId="7C486514" w:rsidR="001F7DE9" w:rsidRPr="00002334" w:rsidRDefault="001F7DE9">
      <w:pPr>
        <w:rPr>
          <w:b/>
          <w:bCs/>
        </w:rPr>
      </w:pPr>
    </w:p>
    <w:p w14:paraId="330AEDAE" w14:textId="60BFF255" w:rsidR="0036383A" w:rsidRPr="00CF7CB8" w:rsidRDefault="0036383A">
      <w:pPr>
        <w:rPr>
          <w:rFonts w:eastAsia="黑体"/>
          <w:bCs/>
          <w:sz w:val="24"/>
        </w:rPr>
      </w:pPr>
      <w:r w:rsidRPr="00CF7CB8">
        <w:rPr>
          <w:rFonts w:eastAsia="黑体"/>
          <w:b/>
          <w:bCs/>
          <w:sz w:val="24"/>
        </w:rPr>
        <w:t>1</w:t>
      </w:r>
      <w:r w:rsidRPr="00CF7CB8">
        <w:rPr>
          <w:rFonts w:eastAsia="黑体"/>
          <w:bCs/>
          <w:sz w:val="24"/>
        </w:rPr>
        <w:t xml:space="preserve"> </w:t>
      </w:r>
      <w:r w:rsidR="00C52587" w:rsidRPr="00CF7CB8">
        <w:rPr>
          <w:rFonts w:eastAsia="黑体" w:hint="eastAsia"/>
          <w:bCs/>
          <w:sz w:val="24"/>
        </w:rPr>
        <w:t>引言</w:t>
      </w:r>
    </w:p>
    <w:p w14:paraId="454CF6D7" w14:textId="1389D598" w:rsidR="00C175E7" w:rsidRPr="00CF7CB8" w:rsidRDefault="00C175E7" w:rsidP="00C175E7">
      <w:pPr>
        <w:ind w:firstLineChars="200" w:firstLine="418"/>
        <w:rPr>
          <w:bCs/>
          <w:szCs w:val="21"/>
        </w:rPr>
      </w:pPr>
      <w:r w:rsidRPr="00CF7CB8">
        <w:rPr>
          <w:rFonts w:hint="eastAsia"/>
          <w:bCs/>
          <w:szCs w:val="21"/>
        </w:rPr>
        <w:t>到</w:t>
      </w:r>
      <w:r w:rsidRPr="003C421A">
        <w:rPr>
          <w:bCs/>
          <w:szCs w:val="21"/>
        </w:rPr>
        <w:t>2025</w:t>
      </w:r>
      <w:r w:rsidRPr="00CF7CB8">
        <w:rPr>
          <w:rFonts w:hint="eastAsia"/>
          <w:bCs/>
          <w:szCs w:val="21"/>
        </w:rPr>
        <w:t>年，</w:t>
      </w:r>
      <w:r w:rsidR="0071085E" w:rsidRPr="00CF7CB8">
        <w:rPr>
          <w:rFonts w:hint="eastAsia"/>
          <w:bCs/>
          <w:szCs w:val="21"/>
        </w:rPr>
        <w:t>全</w:t>
      </w:r>
      <w:r w:rsidR="00F71826" w:rsidRPr="00CF7CB8">
        <w:rPr>
          <w:rFonts w:hint="eastAsia"/>
          <w:bCs/>
          <w:szCs w:val="21"/>
        </w:rPr>
        <w:t>世界</w:t>
      </w:r>
      <w:r w:rsidRPr="00CF7CB8">
        <w:rPr>
          <w:rFonts w:hint="eastAsia"/>
          <w:bCs/>
          <w:szCs w:val="21"/>
        </w:rPr>
        <w:t>一半以上的人口</w:t>
      </w:r>
      <w:r w:rsidR="002B09EF" w:rsidRPr="00CF7CB8">
        <w:rPr>
          <w:rFonts w:hint="eastAsia"/>
          <w:bCs/>
          <w:szCs w:val="21"/>
        </w:rPr>
        <w:t>将</w:t>
      </w:r>
      <w:r w:rsidRPr="00CF7CB8">
        <w:rPr>
          <w:rFonts w:hint="eastAsia"/>
          <w:bCs/>
          <w:szCs w:val="21"/>
        </w:rPr>
        <w:t>面临</w:t>
      </w:r>
      <w:r w:rsidR="0032238B">
        <w:rPr>
          <w:rFonts w:hint="eastAsia"/>
          <w:bCs/>
          <w:szCs w:val="21"/>
        </w:rPr>
        <w:t>淡</w:t>
      </w:r>
      <w:r w:rsidRPr="00CF7CB8">
        <w:rPr>
          <w:rFonts w:hint="eastAsia"/>
          <w:bCs/>
          <w:szCs w:val="21"/>
        </w:rPr>
        <w:t>水资源短缺的</w:t>
      </w:r>
      <w:r w:rsidR="00A6189F" w:rsidRPr="00CF7CB8">
        <w:rPr>
          <w:rFonts w:hint="eastAsia"/>
          <w:bCs/>
          <w:szCs w:val="21"/>
        </w:rPr>
        <w:t>问题</w:t>
      </w:r>
      <w:r w:rsidR="00A6189F" w:rsidRPr="00CF7CB8">
        <w:rPr>
          <w:bCs/>
          <w:szCs w:val="21"/>
        </w:rPr>
        <w:t>[</w:t>
      </w:r>
      <w:r w:rsidRPr="003C421A">
        <w:rPr>
          <w:bCs/>
          <w:szCs w:val="21"/>
        </w:rPr>
        <w:t>1</w:t>
      </w:r>
      <w:r w:rsidR="00876ED7" w:rsidRPr="003C421A">
        <w:rPr>
          <w:bCs/>
          <w:szCs w:val="21"/>
        </w:rPr>
        <w:t>-</w:t>
      </w:r>
      <w:r w:rsidR="00781089" w:rsidRPr="003C421A">
        <w:rPr>
          <w:bCs/>
          <w:szCs w:val="21"/>
        </w:rPr>
        <w:t>2</w:t>
      </w:r>
      <w:r w:rsidR="00A6189F" w:rsidRPr="00CF7CB8">
        <w:rPr>
          <w:bCs/>
          <w:szCs w:val="21"/>
        </w:rPr>
        <w:t>]</w:t>
      </w:r>
      <w:r w:rsidRPr="00CF7CB8">
        <w:rPr>
          <w:rFonts w:hint="eastAsia"/>
          <w:bCs/>
          <w:szCs w:val="21"/>
        </w:rPr>
        <w:t>。因此，人们必须使用有效的方法来</w:t>
      </w:r>
      <w:r w:rsidR="003F6386" w:rsidRPr="00CF7CB8">
        <w:rPr>
          <w:rFonts w:hint="eastAsia"/>
          <w:bCs/>
          <w:szCs w:val="21"/>
        </w:rPr>
        <w:t>获取足够的</w:t>
      </w:r>
      <w:r w:rsidRPr="00CF7CB8">
        <w:rPr>
          <w:rFonts w:hint="eastAsia"/>
          <w:bCs/>
          <w:szCs w:val="21"/>
        </w:rPr>
        <w:t>淡水</w:t>
      </w:r>
      <w:r w:rsidR="0071085E" w:rsidRPr="00CF7CB8">
        <w:rPr>
          <w:rFonts w:hint="eastAsia"/>
          <w:bCs/>
          <w:szCs w:val="21"/>
        </w:rPr>
        <w:t>，</w:t>
      </w:r>
      <w:r w:rsidR="00AD056A" w:rsidRPr="00CF7CB8">
        <w:rPr>
          <w:rFonts w:hint="eastAsia"/>
          <w:bCs/>
          <w:szCs w:val="21"/>
        </w:rPr>
        <w:t>海水淡化就是其中最重要的方法之一</w:t>
      </w:r>
      <w:r w:rsidR="0071085E" w:rsidRPr="00CF7CB8">
        <w:rPr>
          <w:rFonts w:hint="eastAsia"/>
          <w:bCs/>
          <w:szCs w:val="21"/>
        </w:rPr>
        <w:t>。</w:t>
      </w:r>
      <w:r w:rsidR="00AD056A" w:rsidRPr="00CF7CB8">
        <w:rPr>
          <w:rFonts w:hint="eastAsia"/>
          <w:bCs/>
          <w:szCs w:val="21"/>
        </w:rPr>
        <w:t>在众多海水淡化方法中，</w:t>
      </w:r>
      <w:r w:rsidRPr="00CF7CB8">
        <w:rPr>
          <w:rFonts w:hint="eastAsia"/>
          <w:bCs/>
          <w:szCs w:val="21"/>
        </w:rPr>
        <w:t>太阳能蒸馏器</w:t>
      </w:r>
      <w:r w:rsidR="00AD056A" w:rsidRPr="00CF7CB8">
        <w:rPr>
          <w:rFonts w:hint="eastAsia"/>
          <w:bCs/>
          <w:szCs w:val="21"/>
        </w:rPr>
        <w:t>因</w:t>
      </w:r>
      <w:r w:rsidRPr="00CF7CB8">
        <w:rPr>
          <w:rFonts w:hint="eastAsia"/>
          <w:bCs/>
          <w:szCs w:val="21"/>
        </w:rPr>
        <w:t>具有以下优点</w:t>
      </w:r>
      <w:r w:rsidR="00AD056A" w:rsidRPr="00CF7CB8">
        <w:rPr>
          <w:rFonts w:hint="eastAsia"/>
          <w:bCs/>
          <w:szCs w:val="21"/>
        </w:rPr>
        <w:t>而受到广泛关注</w:t>
      </w:r>
      <w:r w:rsidRPr="00CF7CB8">
        <w:rPr>
          <w:bCs/>
          <w:szCs w:val="21"/>
        </w:rPr>
        <w:t>:</w:t>
      </w:r>
      <w:r w:rsidRPr="00CF7CB8">
        <w:rPr>
          <w:rFonts w:hint="eastAsia"/>
          <w:bCs/>
          <w:szCs w:val="21"/>
        </w:rPr>
        <w:t>易于制造、便宜、无需操作技巧、基本无需维护和不需要另外的能量。现有的研究主要从三个方面来提高太阳能蒸馏</w:t>
      </w:r>
      <w:r w:rsidR="00A6189F" w:rsidRPr="00CF7CB8">
        <w:rPr>
          <w:rFonts w:hint="eastAsia"/>
          <w:bCs/>
          <w:szCs w:val="21"/>
        </w:rPr>
        <w:t>器的效率：改善结构，使用特殊材料或使用辅助设备。例如塑料净水器</w:t>
      </w:r>
      <w:r w:rsidR="00A6189F" w:rsidRPr="00CF7CB8">
        <w:rPr>
          <w:bCs/>
          <w:szCs w:val="21"/>
        </w:rPr>
        <w:t>[</w:t>
      </w:r>
      <w:r w:rsidR="00876ED7" w:rsidRPr="003C421A">
        <w:rPr>
          <w:bCs/>
          <w:szCs w:val="21"/>
        </w:rPr>
        <w:t>3</w:t>
      </w:r>
      <w:r w:rsidR="00A6189F" w:rsidRPr="00CF7CB8">
        <w:rPr>
          <w:bCs/>
          <w:szCs w:val="21"/>
        </w:rPr>
        <w:t>]</w:t>
      </w:r>
      <w:r w:rsidR="00A6189F" w:rsidRPr="00CF7CB8">
        <w:rPr>
          <w:rFonts w:hint="eastAsia"/>
          <w:bCs/>
          <w:szCs w:val="21"/>
        </w:rPr>
        <w:t>，</w:t>
      </w:r>
      <w:r w:rsidR="00876ED7" w:rsidRPr="00CF7CB8">
        <w:rPr>
          <w:rFonts w:hint="eastAsia"/>
          <w:bCs/>
          <w:szCs w:val="21"/>
        </w:rPr>
        <w:t>平板集热</w:t>
      </w:r>
      <w:r w:rsidR="007F7B79" w:rsidRPr="00CF7CB8">
        <w:rPr>
          <w:rFonts w:hint="eastAsia"/>
          <w:bCs/>
          <w:szCs w:val="21"/>
        </w:rPr>
        <w:t>式蒸馏器</w:t>
      </w:r>
      <w:r w:rsidR="00876ED7" w:rsidRPr="00CF7CB8">
        <w:rPr>
          <w:bCs/>
          <w:szCs w:val="21"/>
        </w:rPr>
        <w:t>[</w:t>
      </w:r>
      <w:r w:rsidR="00876ED7" w:rsidRPr="00002334">
        <w:rPr>
          <w:bCs/>
          <w:szCs w:val="21"/>
        </w:rPr>
        <w:t>4-5</w:t>
      </w:r>
      <w:r w:rsidR="00876ED7" w:rsidRPr="00CF7CB8">
        <w:rPr>
          <w:bCs/>
          <w:szCs w:val="21"/>
        </w:rPr>
        <w:t>]</w:t>
      </w:r>
      <w:r w:rsidR="00876ED7" w:rsidRPr="00CF7CB8">
        <w:rPr>
          <w:rFonts w:hint="eastAsia"/>
          <w:bCs/>
          <w:szCs w:val="21"/>
        </w:rPr>
        <w:t>，</w:t>
      </w:r>
      <w:r w:rsidR="00A6189F" w:rsidRPr="00CF7CB8">
        <w:rPr>
          <w:rFonts w:hint="eastAsia"/>
          <w:bCs/>
          <w:szCs w:val="21"/>
        </w:rPr>
        <w:t>三层基底型蒸馏器</w:t>
      </w:r>
      <w:r w:rsidR="00A6189F" w:rsidRPr="00CF7CB8">
        <w:rPr>
          <w:bCs/>
          <w:szCs w:val="21"/>
        </w:rPr>
        <w:t>[</w:t>
      </w:r>
      <w:r w:rsidR="0099406A" w:rsidRPr="003C421A">
        <w:rPr>
          <w:bCs/>
          <w:szCs w:val="21"/>
        </w:rPr>
        <w:t>6</w:t>
      </w:r>
      <w:r w:rsidR="00A6189F" w:rsidRPr="00CF7CB8">
        <w:rPr>
          <w:bCs/>
          <w:szCs w:val="21"/>
        </w:rPr>
        <w:t>]</w:t>
      </w:r>
      <w:r w:rsidR="00A6189F" w:rsidRPr="00CF7CB8">
        <w:rPr>
          <w:rFonts w:hint="eastAsia"/>
          <w:bCs/>
          <w:szCs w:val="21"/>
        </w:rPr>
        <w:t>，毛细</w:t>
      </w:r>
      <w:r w:rsidR="003C007B" w:rsidRPr="00CF7CB8">
        <w:rPr>
          <w:rFonts w:hint="eastAsia"/>
          <w:bCs/>
          <w:szCs w:val="21"/>
        </w:rPr>
        <w:t>型蒸馏器</w:t>
      </w:r>
      <w:r w:rsidR="003C007B" w:rsidRPr="00CF7CB8">
        <w:rPr>
          <w:bCs/>
          <w:szCs w:val="21"/>
        </w:rPr>
        <w:t xml:space="preserve"> </w:t>
      </w:r>
      <w:r w:rsidR="00A6189F" w:rsidRPr="00CF7CB8">
        <w:rPr>
          <w:bCs/>
          <w:szCs w:val="21"/>
        </w:rPr>
        <w:t>[</w:t>
      </w:r>
      <w:r w:rsidR="0099406A" w:rsidRPr="003C421A">
        <w:rPr>
          <w:bCs/>
          <w:szCs w:val="21"/>
        </w:rPr>
        <w:t>7</w:t>
      </w:r>
      <w:r w:rsidR="00A6189F" w:rsidRPr="00CF7CB8">
        <w:rPr>
          <w:bCs/>
          <w:szCs w:val="21"/>
        </w:rPr>
        <w:t>]</w:t>
      </w:r>
      <w:r w:rsidR="00A6189F" w:rsidRPr="00CF7CB8">
        <w:rPr>
          <w:rFonts w:hint="eastAsia"/>
          <w:bCs/>
          <w:szCs w:val="21"/>
        </w:rPr>
        <w:t>，</w:t>
      </w:r>
      <w:r w:rsidR="0099406A" w:rsidRPr="00CF7CB8">
        <w:rPr>
          <w:rFonts w:hint="eastAsia"/>
          <w:bCs/>
          <w:szCs w:val="21"/>
        </w:rPr>
        <w:t>多效蒸馏器</w:t>
      </w:r>
      <w:r w:rsidR="0099406A" w:rsidRPr="00CF7CB8">
        <w:rPr>
          <w:bCs/>
          <w:szCs w:val="21"/>
        </w:rPr>
        <w:t>[</w:t>
      </w:r>
      <w:r w:rsidR="0099406A" w:rsidRPr="00002334">
        <w:rPr>
          <w:bCs/>
          <w:szCs w:val="21"/>
        </w:rPr>
        <w:t>8</w:t>
      </w:r>
      <w:r w:rsidR="0099406A" w:rsidRPr="00CF7CB8">
        <w:rPr>
          <w:bCs/>
          <w:szCs w:val="21"/>
        </w:rPr>
        <w:t>]</w:t>
      </w:r>
      <w:r w:rsidR="00FD7ACC">
        <w:rPr>
          <w:rFonts w:hint="eastAsia"/>
          <w:bCs/>
          <w:szCs w:val="21"/>
        </w:rPr>
        <w:t>，</w:t>
      </w:r>
      <w:r w:rsidR="0049508F" w:rsidRPr="00CF7CB8">
        <w:rPr>
          <w:rFonts w:hint="eastAsia"/>
          <w:bCs/>
          <w:szCs w:val="21"/>
        </w:rPr>
        <w:t>结合真空管</w:t>
      </w:r>
      <w:proofErr w:type="gramStart"/>
      <w:r w:rsidR="0049508F" w:rsidRPr="00CF7CB8">
        <w:rPr>
          <w:rFonts w:hint="eastAsia"/>
          <w:bCs/>
          <w:szCs w:val="21"/>
        </w:rPr>
        <w:t>集热器的</w:t>
      </w:r>
      <w:proofErr w:type="gramEnd"/>
      <w:r w:rsidR="0049508F" w:rsidRPr="00CF7CB8">
        <w:rPr>
          <w:rFonts w:hint="eastAsia"/>
          <w:bCs/>
          <w:szCs w:val="21"/>
        </w:rPr>
        <w:t>蒸馏器</w:t>
      </w:r>
      <w:r w:rsidR="00A6189F" w:rsidRPr="00CF7CB8">
        <w:rPr>
          <w:bCs/>
          <w:szCs w:val="21"/>
        </w:rPr>
        <w:t>[</w:t>
      </w:r>
      <w:r w:rsidR="0099406A" w:rsidRPr="00002334">
        <w:rPr>
          <w:bCs/>
          <w:szCs w:val="21"/>
        </w:rPr>
        <w:t>9</w:t>
      </w:r>
      <w:r w:rsidR="00A6189F" w:rsidRPr="00CF7CB8">
        <w:rPr>
          <w:bCs/>
          <w:szCs w:val="21"/>
        </w:rPr>
        <w:t>]</w:t>
      </w:r>
      <w:r w:rsidR="005E64D8">
        <w:rPr>
          <w:rFonts w:hint="eastAsia"/>
          <w:bCs/>
          <w:szCs w:val="21"/>
        </w:rPr>
        <w:t>，</w:t>
      </w:r>
      <w:r w:rsidR="0099406A" w:rsidRPr="00CF7CB8">
        <w:rPr>
          <w:rFonts w:hint="eastAsia"/>
          <w:bCs/>
          <w:szCs w:val="21"/>
        </w:rPr>
        <w:t>在装置中使用黑色砾石或黑色橡胶</w:t>
      </w:r>
      <w:r w:rsidR="0099406A" w:rsidRPr="00CF7CB8">
        <w:rPr>
          <w:bCs/>
          <w:szCs w:val="21"/>
        </w:rPr>
        <w:t>[</w:t>
      </w:r>
      <w:r w:rsidR="0099406A" w:rsidRPr="00002334">
        <w:rPr>
          <w:bCs/>
          <w:szCs w:val="21"/>
        </w:rPr>
        <w:t>10</w:t>
      </w:r>
      <w:r w:rsidR="0099406A" w:rsidRPr="00CF7CB8">
        <w:rPr>
          <w:bCs/>
          <w:szCs w:val="21"/>
        </w:rPr>
        <w:t>]</w:t>
      </w:r>
      <w:r w:rsidR="0099406A" w:rsidRPr="00CF7CB8">
        <w:rPr>
          <w:rFonts w:hint="eastAsia"/>
          <w:bCs/>
          <w:szCs w:val="21"/>
        </w:rPr>
        <w:t>，染料</w:t>
      </w:r>
      <w:r w:rsidR="0099406A" w:rsidRPr="00CF7CB8">
        <w:rPr>
          <w:bCs/>
          <w:szCs w:val="21"/>
        </w:rPr>
        <w:t>[</w:t>
      </w:r>
      <w:r w:rsidR="0099406A" w:rsidRPr="00002334">
        <w:rPr>
          <w:bCs/>
          <w:szCs w:val="21"/>
        </w:rPr>
        <w:t>11</w:t>
      </w:r>
      <w:r w:rsidR="0099406A" w:rsidRPr="00CF7CB8">
        <w:rPr>
          <w:bCs/>
          <w:szCs w:val="21"/>
        </w:rPr>
        <w:t>]</w:t>
      </w:r>
      <w:r w:rsidR="0099406A" w:rsidRPr="00CF7CB8">
        <w:rPr>
          <w:rFonts w:hint="eastAsia"/>
          <w:bCs/>
          <w:szCs w:val="21"/>
        </w:rPr>
        <w:t>和海绵块</w:t>
      </w:r>
      <w:r w:rsidR="0099406A" w:rsidRPr="00CF7CB8">
        <w:rPr>
          <w:bCs/>
          <w:szCs w:val="21"/>
        </w:rPr>
        <w:t>[</w:t>
      </w:r>
      <w:r w:rsidR="0099406A" w:rsidRPr="00002334">
        <w:rPr>
          <w:bCs/>
          <w:szCs w:val="21"/>
        </w:rPr>
        <w:t>12</w:t>
      </w:r>
      <w:r w:rsidR="0099406A" w:rsidRPr="00CF7CB8">
        <w:rPr>
          <w:bCs/>
          <w:szCs w:val="21"/>
        </w:rPr>
        <w:t>]</w:t>
      </w:r>
      <w:r w:rsidR="006C7A13" w:rsidRPr="00CF7CB8">
        <w:rPr>
          <w:rFonts w:hint="eastAsia"/>
          <w:bCs/>
          <w:szCs w:val="21"/>
        </w:rPr>
        <w:t>等</w:t>
      </w:r>
      <w:r w:rsidRPr="00CF7CB8">
        <w:rPr>
          <w:rFonts w:hint="eastAsia"/>
          <w:bCs/>
          <w:szCs w:val="21"/>
        </w:rPr>
        <w:t>。</w:t>
      </w:r>
    </w:p>
    <w:p w14:paraId="34A66CA6" w14:textId="118FAE7B" w:rsidR="00F00059" w:rsidRPr="00CF7CB8" w:rsidRDefault="00F00059" w:rsidP="00F00059">
      <w:pPr>
        <w:ind w:firstLineChars="200" w:firstLine="418"/>
        <w:rPr>
          <w:bCs/>
          <w:szCs w:val="21"/>
        </w:rPr>
      </w:pPr>
      <w:r w:rsidRPr="00CF7CB8">
        <w:rPr>
          <w:rFonts w:hint="eastAsia"/>
          <w:bCs/>
          <w:szCs w:val="21"/>
        </w:rPr>
        <w:t>除了上述改进之外，研究人员</w:t>
      </w:r>
      <w:r w:rsidR="00A6189F" w:rsidRPr="00CF7CB8">
        <w:rPr>
          <w:rFonts w:hint="eastAsia"/>
          <w:bCs/>
          <w:szCs w:val="21"/>
        </w:rPr>
        <w:t>还发现，通过</w:t>
      </w:r>
      <w:r w:rsidR="00311F64" w:rsidRPr="00CF7CB8">
        <w:rPr>
          <w:rFonts w:hint="eastAsia"/>
          <w:bCs/>
          <w:szCs w:val="21"/>
        </w:rPr>
        <w:t>在玻璃盖板上进行水膜冷却</w:t>
      </w:r>
      <w:r w:rsidR="00311F64" w:rsidRPr="00CF7CB8">
        <w:rPr>
          <w:bCs/>
          <w:szCs w:val="21"/>
        </w:rPr>
        <w:t>,</w:t>
      </w:r>
      <w:r w:rsidR="00A6189F" w:rsidRPr="00CF7CB8">
        <w:rPr>
          <w:rFonts w:hint="eastAsia"/>
          <w:bCs/>
          <w:szCs w:val="21"/>
        </w:rPr>
        <w:t>增加水</w:t>
      </w:r>
      <w:r w:rsidR="00120BED" w:rsidRPr="00CF7CB8">
        <w:rPr>
          <w:rFonts w:hint="eastAsia"/>
          <w:bCs/>
          <w:szCs w:val="21"/>
        </w:rPr>
        <w:t>上</w:t>
      </w:r>
      <w:r w:rsidR="00A6189F" w:rsidRPr="00CF7CB8">
        <w:rPr>
          <w:rFonts w:hint="eastAsia"/>
          <w:bCs/>
          <w:szCs w:val="21"/>
        </w:rPr>
        <w:t>表面和玻璃盖内表面之间的温差也可以提高</w:t>
      </w:r>
      <w:r w:rsidR="00C11584" w:rsidRPr="00CF7CB8">
        <w:rPr>
          <w:rFonts w:hint="eastAsia"/>
          <w:bCs/>
          <w:szCs w:val="21"/>
        </w:rPr>
        <w:t>产量</w:t>
      </w:r>
      <w:r w:rsidR="00A6189F" w:rsidRPr="00CF7CB8">
        <w:rPr>
          <w:bCs/>
          <w:szCs w:val="21"/>
        </w:rPr>
        <w:t>[</w:t>
      </w:r>
      <w:r w:rsidR="0099406A" w:rsidRPr="003C421A">
        <w:rPr>
          <w:bCs/>
          <w:szCs w:val="21"/>
        </w:rPr>
        <w:t>13</w:t>
      </w:r>
      <w:r w:rsidR="00A6189F" w:rsidRPr="00CF7CB8">
        <w:rPr>
          <w:bCs/>
          <w:szCs w:val="21"/>
        </w:rPr>
        <w:t>]</w:t>
      </w:r>
      <w:r w:rsidRPr="00CF7CB8">
        <w:rPr>
          <w:rFonts w:hint="eastAsia"/>
          <w:bCs/>
          <w:szCs w:val="21"/>
        </w:rPr>
        <w:t>。同时，许多研究人员使用了相变材料（</w:t>
      </w:r>
      <w:r w:rsidRPr="003C421A">
        <w:rPr>
          <w:bCs/>
          <w:szCs w:val="21"/>
        </w:rPr>
        <w:t>PCM</w:t>
      </w:r>
      <w:r w:rsidR="00A6189F" w:rsidRPr="00CF7CB8">
        <w:rPr>
          <w:rFonts w:hint="eastAsia"/>
          <w:bCs/>
          <w:szCs w:val="21"/>
        </w:rPr>
        <w:t>）来改进</w:t>
      </w:r>
      <w:r w:rsidR="00072466" w:rsidRPr="00CF7CB8">
        <w:rPr>
          <w:rFonts w:hint="eastAsia"/>
          <w:bCs/>
          <w:szCs w:val="21"/>
        </w:rPr>
        <w:t>淡化</w:t>
      </w:r>
      <w:r w:rsidR="00A6189F" w:rsidRPr="00CF7CB8">
        <w:rPr>
          <w:rFonts w:hint="eastAsia"/>
          <w:bCs/>
          <w:szCs w:val="21"/>
        </w:rPr>
        <w:t>系统</w:t>
      </w:r>
      <w:r w:rsidR="00A6189F" w:rsidRPr="00CF7CB8">
        <w:rPr>
          <w:bCs/>
          <w:szCs w:val="21"/>
        </w:rPr>
        <w:t>[</w:t>
      </w:r>
      <w:r w:rsidR="0099406A" w:rsidRPr="003C421A">
        <w:rPr>
          <w:bCs/>
          <w:szCs w:val="21"/>
        </w:rPr>
        <w:t>14</w:t>
      </w:r>
      <w:r w:rsidR="00A6189F" w:rsidRPr="00CF7CB8">
        <w:rPr>
          <w:bCs/>
          <w:szCs w:val="21"/>
        </w:rPr>
        <w:t>]</w:t>
      </w:r>
      <w:r w:rsidRPr="00CF7CB8">
        <w:rPr>
          <w:rFonts w:hint="eastAsia"/>
          <w:bCs/>
          <w:szCs w:val="21"/>
        </w:rPr>
        <w:t>。近来随着纳米科技的发展，</w:t>
      </w:r>
      <w:r w:rsidR="00FD2F18" w:rsidRPr="00CF7CB8">
        <w:rPr>
          <w:rFonts w:hint="eastAsia"/>
          <w:bCs/>
          <w:szCs w:val="21"/>
        </w:rPr>
        <w:t>纳米</w:t>
      </w:r>
      <w:r w:rsidR="00C559F3" w:rsidRPr="00CF7CB8">
        <w:rPr>
          <w:rFonts w:hint="eastAsia"/>
          <w:bCs/>
          <w:szCs w:val="21"/>
        </w:rPr>
        <w:t>材料</w:t>
      </w:r>
      <w:r w:rsidR="00520972">
        <w:rPr>
          <w:rFonts w:hint="eastAsia"/>
          <w:bCs/>
          <w:szCs w:val="21"/>
        </w:rPr>
        <w:t>也</w:t>
      </w:r>
      <w:r w:rsidR="00FD2F18" w:rsidRPr="00CF7CB8">
        <w:rPr>
          <w:rFonts w:hint="eastAsia"/>
          <w:bCs/>
          <w:szCs w:val="21"/>
        </w:rPr>
        <w:t>开始被逐渐应用于</w:t>
      </w:r>
      <w:r w:rsidRPr="00CF7CB8">
        <w:rPr>
          <w:rFonts w:hint="eastAsia"/>
          <w:bCs/>
          <w:szCs w:val="21"/>
        </w:rPr>
        <w:t>太阳能海水淡化</w:t>
      </w:r>
      <w:r w:rsidR="00FD2F18" w:rsidRPr="00CF7CB8">
        <w:rPr>
          <w:rFonts w:hint="eastAsia"/>
          <w:bCs/>
          <w:szCs w:val="21"/>
        </w:rPr>
        <w:t>领域</w:t>
      </w:r>
      <w:r w:rsidRPr="00CF7CB8">
        <w:rPr>
          <w:rFonts w:hint="eastAsia"/>
          <w:bCs/>
          <w:szCs w:val="21"/>
        </w:rPr>
        <w:t>。</w:t>
      </w:r>
      <w:r w:rsidR="002D7FBE" w:rsidRPr="00CF7CB8">
        <w:rPr>
          <w:rFonts w:hint="eastAsia"/>
          <w:bCs/>
          <w:szCs w:val="21"/>
        </w:rPr>
        <w:t>最常见的就是将纳米颗粒与水混合制成纳米流体并应用在蒸馏系统中</w:t>
      </w:r>
      <w:r w:rsidR="00784419" w:rsidRPr="00CF7CB8">
        <w:rPr>
          <w:bCs/>
          <w:szCs w:val="21"/>
        </w:rPr>
        <w:t>[</w:t>
      </w:r>
      <w:r w:rsidR="0099406A" w:rsidRPr="00002334">
        <w:rPr>
          <w:bCs/>
          <w:szCs w:val="21"/>
        </w:rPr>
        <w:t>15-17</w:t>
      </w:r>
      <w:r w:rsidR="00784419" w:rsidRPr="00CF7CB8">
        <w:rPr>
          <w:bCs/>
          <w:szCs w:val="21"/>
        </w:rPr>
        <w:t>]</w:t>
      </w:r>
      <w:r w:rsidRPr="00CF7CB8">
        <w:rPr>
          <w:rFonts w:hint="eastAsia"/>
          <w:bCs/>
          <w:szCs w:val="21"/>
        </w:rPr>
        <w:t>。纳米流体与其基</w:t>
      </w:r>
      <w:r w:rsidR="00A6189F" w:rsidRPr="00CF7CB8">
        <w:rPr>
          <w:rFonts w:hint="eastAsia"/>
          <w:bCs/>
          <w:szCs w:val="21"/>
        </w:rPr>
        <w:t>液相比具有很多有助于提高蒸馏器效率的特殊性能，例如高</w:t>
      </w:r>
      <w:r w:rsidR="00154634" w:rsidRPr="00CF7CB8">
        <w:rPr>
          <w:rFonts w:hint="eastAsia"/>
          <w:bCs/>
          <w:szCs w:val="21"/>
        </w:rPr>
        <w:t>热导率</w:t>
      </w:r>
      <w:r w:rsidR="00A6189F" w:rsidRPr="00CF7CB8">
        <w:rPr>
          <w:bCs/>
          <w:szCs w:val="21"/>
        </w:rPr>
        <w:t>[</w:t>
      </w:r>
      <w:r w:rsidR="0099406A" w:rsidRPr="00002334">
        <w:rPr>
          <w:bCs/>
          <w:szCs w:val="21"/>
        </w:rPr>
        <w:t>1</w:t>
      </w:r>
      <w:r w:rsidRPr="00002334">
        <w:rPr>
          <w:bCs/>
          <w:szCs w:val="21"/>
        </w:rPr>
        <w:t>8</w:t>
      </w:r>
      <w:r w:rsidR="00A6189F" w:rsidRPr="00CF7CB8">
        <w:rPr>
          <w:bCs/>
          <w:szCs w:val="21"/>
        </w:rPr>
        <w:t>]</w:t>
      </w:r>
      <w:r w:rsidR="00A6189F" w:rsidRPr="00CF7CB8">
        <w:rPr>
          <w:rFonts w:hint="eastAsia"/>
          <w:bCs/>
          <w:szCs w:val="21"/>
        </w:rPr>
        <w:t>和高太阳辐射吸收率</w:t>
      </w:r>
      <w:r w:rsidR="00A6189F" w:rsidRPr="00CF7CB8">
        <w:rPr>
          <w:bCs/>
          <w:szCs w:val="21"/>
        </w:rPr>
        <w:t>[</w:t>
      </w:r>
      <w:r w:rsidR="0099406A" w:rsidRPr="00002334">
        <w:rPr>
          <w:bCs/>
          <w:szCs w:val="21"/>
        </w:rPr>
        <w:t>19</w:t>
      </w:r>
      <w:r w:rsidR="00A6189F" w:rsidRPr="00CF7CB8">
        <w:rPr>
          <w:bCs/>
          <w:szCs w:val="21"/>
        </w:rPr>
        <w:t>]</w:t>
      </w:r>
      <w:r w:rsidRPr="00CF7CB8">
        <w:rPr>
          <w:rFonts w:hint="eastAsia"/>
          <w:bCs/>
          <w:szCs w:val="21"/>
        </w:rPr>
        <w:t>。</w:t>
      </w:r>
      <w:r w:rsidR="00147074">
        <w:rPr>
          <w:rFonts w:hint="eastAsia"/>
          <w:bCs/>
          <w:szCs w:val="21"/>
        </w:rPr>
        <w:t>但纳米材料通常成本较高，因此</w:t>
      </w:r>
      <w:r w:rsidR="00AC0109">
        <w:rPr>
          <w:rFonts w:hint="eastAsia"/>
          <w:bCs/>
          <w:szCs w:val="21"/>
        </w:rPr>
        <w:t>难以在</w:t>
      </w:r>
      <w:r w:rsidR="00147074">
        <w:rPr>
          <w:rFonts w:hint="eastAsia"/>
          <w:bCs/>
          <w:szCs w:val="21"/>
        </w:rPr>
        <w:t>实际</w:t>
      </w:r>
      <w:r w:rsidR="00AC0109">
        <w:rPr>
          <w:rFonts w:hint="eastAsia"/>
          <w:bCs/>
          <w:szCs w:val="21"/>
        </w:rPr>
        <w:t>应用中使用</w:t>
      </w:r>
      <w:r w:rsidR="00147074">
        <w:rPr>
          <w:rFonts w:hint="eastAsia"/>
          <w:bCs/>
          <w:szCs w:val="21"/>
        </w:rPr>
        <w:t>。</w:t>
      </w:r>
    </w:p>
    <w:p w14:paraId="589BE8B1" w14:textId="5A39E45F" w:rsidR="00F00059" w:rsidRPr="00CF7CB8" w:rsidRDefault="00443FCB" w:rsidP="00F00059">
      <w:pPr>
        <w:ind w:firstLineChars="200" w:firstLine="418"/>
        <w:rPr>
          <w:bCs/>
          <w:szCs w:val="21"/>
        </w:rPr>
      </w:pPr>
      <w:r w:rsidRPr="00CF7CB8">
        <w:rPr>
          <w:rFonts w:hint="eastAsia"/>
          <w:bCs/>
          <w:szCs w:val="21"/>
        </w:rPr>
        <w:t>本文</w:t>
      </w:r>
      <w:r w:rsidR="00311F64" w:rsidRPr="00CF7CB8">
        <w:rPr>
          <w:rFonts w:hint="eastAsia"/>
          <w:bCs/>
          <w:szCs w:val="21"/>
        </w:rPr>
        <w:t>综合了水膜冷却、相变材料和</w:t>
      </w:r>
      <w:r w:rsidR="00911DD2">
        <w:rPr>
          <w:rFonts w:hint="eastAsia"/>
          <w:bCs/>
          <w:szCs w:val="21"/>
        </w:rPr>
        <w:t>微米</w:t>
      </w:r>
      <w:r w:rsidR="00311F64" w:rsidRPr="00CF7CB8">
        <w:rPr>
          <w:rFonts w:hint="eastAsia"/>
          <w:bCs/>
          <w:szCs w:val="21"/>
        </w:rPr>
        <w:t>颗粒对蒸馏器进行</w:t>
      </w:r>
      <w:r w:rsidR="00160670">
        <w:rPr>
          <w:rFonts w:hint="eastAsia"/>
          <w:bCs/>
          <w:szCs w:val="21"/>
        </w:rPr>
        <w:t>了四种</w:t>
      </w:r>
      <w:r w:rsidR="00311F64" w:rsidRPr="00CF7CB8">
        <w:rPr>
          <w:rFonts w:hint="eastAsia"/>
          <w:bCs/>
          <w:szCs w:val="21"/>
        </w:rPr>
        <w:t>改进。</w:t>
      </w:r>
      <w:r w:rsidR="00750050" w:rsidRPr="00CF7CB8">
        <w:rPr>
          <w:rFonts w:hint="eastAsia"/>
          <w:bCs/>
          <w:szCs w:val="21"/>
        </w:rPr>
        <w:t>其中相变材</w:t>
      </w:r>
      <w:r w:rsidR="00750050" w:rsidRPr="00CF7CB8">
        <w:rPr>
          <w:rFonts w:hint="eastAsia"/>
          <w:bCs/>
          <w:szCs w:val="21"/>
        </w:rPr>
        <w:lastRenderedPageBreak/>
        <w:t>料为普通石蜡，</w:t>
      </w:r>
      <w:r w:rsidR="00911DD2">
        <w:rPr>
          <w:rFonts w:hint="eastAsia"/>
          <w:bCs/>
          <w:szCs w:val="21"/>
        </w:rPr>
        <w:t>微米</w:t>
      </w:r>
      <w:r w:rsidR="00750050" w:rsidRPr="00CF7CB8">
        <w:rPr>
          <w:rFonts w:hint="eastAsia"/>
          <w:bCs/>
          <w:szCs w:val="21"/>
        </w:rPr>
        <w:t>颗粒为</w:t>
      </w:r>
      <w:r w:rsidRPr="00CF7CB8">
        <w:rPr>
          <w:rFonts w:hint="eastAsia"/>
          <w:bCs/>
          <w:szCs w:val="21"/>
        </w:rPr>
        <w:t>片状石墨</w:t>
      </w:r>
      <w:r w:rsidR="00911DD2">
        <w:rPr>
          <w:rFonts w:hint="eastAsia"/>
          <w:bCs/>
          <w:szCs w:val="21"/>
        </w:rPr>
        <w:t>微米</w:t>
      </w:r>
      <w:r w:rsidRPr="00CF7CB8">
        <w:rPr>
          <w:rFonts w:hint="eastAsia"/>
          <w:bCs/>
          <w:szCs w:val="21"/>
        </w:rPr>
        <w:t>颗粒</w:t>
      </w:r>
      <w:r w:rsidR="003A633E" w:rsidRPr="00CF7CB8">
        <w:rPr>
          <w:bCs/>
          <w:szCs w:val="21"/>
        </w:rPr>
        <w:t>(</w:t>
      </w:r>
      <w:r w:rsidR="003A633E" w:rsidRPr="003C421A">
        <w:rPr>
          <w:bCs/>
          <w:szCs w:val="21"/>
        </w:rPr>
        <w:t>FGN</w:t>
      </w:r>
      <w:r w:rsidR="003A633E" w:rsidRPr="00CF7CB8">
        <w:rPr>
          <w:bCs/>
          <w:szCs w:val="21"/>
        </w:rPr>
        <w:t>)</w:t>
      </w:r>
      <w:r w:rsidR="00750050" w:rsidRPr="00CF7CB8">
        <w:rPr>
          <w:rFonts w:hint="eastAsia"/>
          <w:bCs/>
          <w:szCs w:val="21"/>
        </w:rPr>
        <w:t>。</w:t>
      </w:r>
      <w:r w:rsidR="00F00059" w:rsidRPr="00CF7CB8">
        <w:rPr>
          <w:rFonts w:hint="eastAsia"/>
          <w:bCs/>
          <w:szCs w:val="21"/>
        </w:rPr>
        <w:t>需要指出的是，</w:t>
      </w:r>
      <w:r w:rsidR="0055218A" w:rsidRPr="00CF7CB8">
        <w:rPr>
          <w:rFonts w:hint="eastAsia"/>
          <w:bCs/>
          <w:szCs w:val="21"/>
        </w:rPr>
        <w:t>在</w:t>
      </w:r>
      <w:r w:rsidR="00F00059" w:rsidRPr="00CF7CB8">
        <w:rPr>
          <w:rFonts w:hint="eastAsia"/>
          <w:bCs/>
          <w:szCs w:val="21"/>
        </w:rPr>
        <w:t>所有的改进</w:t>
      </w:r>
      <w:r w:rsidR="0055218A" w:rsidRPr="00CF7CB8">
        <w:rPr>
          <w:rFonts w:hint="eastAsia"/>
          <w:bCs/>
          <w:szCs w:val="21"/>
        </w:rPr>
        <w:t>中</w:t>
      </w:r>
      <w:r w:rsidR="00F13F19">
        <w:rPr>
          <w:rFonts w:hint="eastAsia"/>
          <w:bCs/>
          <w:szCs w:val="21"/>
        </w:rPr>
        <w:t>，</w:t>
      </w:r>
      <w:r w:rsidR="00F00059" w:rsidRPr="003C421A">
        <w:rPr>
          <w:bCs/>
          <w:szCs w:val="21"/>
        </w:rPr>
        <w:t>FGN</w:t>
      </w:r>
      <w:r w:rsidR="00F26355" w:rsidRPr="00CF7CB8">
        <w:rPr>
          <w:rFonts w:hint="eastAsia"/>
          <w:bCs/>
          <w:szCs w:val="21"/>
        </w:rPr>
        <w:t>只是</w:t>
      </w:r>
      <w:r w:rsidR="00F00059" w:rsidRPr="00CF7CB8">
        <w:rPr>
          <w:rFonts w:hint="eastAsia"/>
          <w:bCs/>
          <w:szCs w:val="21"/>
        </w:rPr>
        <w:t>简单地与水混合而没有加任何添加剂。与其他工作中制备的纳米流体相比，本文使用</w:t>
      </w:r>
      <w:r w:rsidR="00F00059" w:rsidRPr="003C421A">
        <w:rPr>
          <w:bCs/>
          <w:szCs w:val="21"/>
        </w:rPr>
        <w:t>FGN</w:t>
      </w:r>
      <w:r w:rsidR="00F00059" w:rsidRPr="00CF7CB8">
        <w:rPr>
          <w:rFonts w:hint="eastAsia"/>
          <w:bCs/>
          <w:szCs w:val="21"/>
        </w:rPr>
        <w:t>的方法</w:t>
      </w:r>
      <w:r w:rsidR="00DC2EC5" w:rsidRPr="00CF7CB8">
        <w:rPr>
          <w:rFonts w:hint="eastAsia"/>
          <w:bCs/>
          <w:szCs w:val="21"/>
        </w:rPr>
        <w:t>仅</w:t>
      </w:r>
      <w:r w:rsidR="00F00059" w:rsidRPr="00CF7CB8">
        <w:rPr>
          <w:rFonts w:hint="eastAsia"/>
          <w:bCs/>
          <w:szCs w:val="21"/>
        </w:rPr>
        <w:t>需较低的技术水平和成本，容易应用于实际。此外，由于其相对较大的横向尺寸，颗粒可以用布过滤来回收。</w:t>
      </w:r>
    </w:p>
    <w:p w14:paraId="49267E1F" w14:textId="77777777" w:rsidR="00F00059" w:rsidRPr="00002334" w:rsidRDefault="00F00059"/>
    <w:p w14:paraId="64C152E3" w14:textId="77777777" w:rsidR="0036383A" w:rsidRPr="00CF7CB8" w:rsidRDefault="0036383A">
      <w:pPr>
        <w:rPr>
          <w:rFonts w:eastAsia="黑体"/>
          <w:bCs/>
          <w:sz w:val="24"/>
        </w:rPr>
      </w:pPr>
      <w:r w:rsidRPr="00CF7CB8">
        <w:rPr>
          <w:rFonts w:eastAsia="黑体"/>
          <w:b/>
          <w:bCs/>
          <w:sz w:val="24"/>
        </w:rPr>
        <w:t>2</w:t>
      </w:r>
      <w:r w:rsidRPr="00CF7CB8">
        <w:rPr>
          <w:rFonts w:eastAsia="黑体"/>
          <w:bCs/>
          <w:sz w:val="24"/>
        </w:rPr>
        <w:t xml:space="preserve"> </w:t>
      </w:r>
      <w:r w:rsidR="00C175E7" w:rsidRPr="00CF7CB8">
        <w:rPr>
          <w:rFonts w:eastAsia="黑体" w:hint="eastAsia"/>
          <w:bCs/>
          <w:sz w:val="24"/>
        </w:rPr>
        <w:t>实验装置</w:t>
      </w:r>
    </w:p>
    <w:p w14:paraId="749A1C2B" w14:textId="16DC1EAC" w:rsidR="009D67B2" w:rsidRPr="00CF7CB8" w:rsidRDefault="00FB7CD9" w:rsidP="00D77A53">
      <w:pPr>
        <w:ind w:firstLineChars="200" w:firstLine="418"/>
        <w:rPr>
          <w:bCs/>
          <w:szCs w:val="21"/>
        </w:rPr>
      </w:pPr>
      <w:r w:rsidRPr="00CF7CB8">
        <w:rPr>
          <w:rFonts w:hint="eastAsia"/>
          <w:bCs/>
          <w:szCs w:val="21"/>
        </w:rPr>
        <w:t>太阳能蒸馏器和所有的系统组件都</w:t>
      </w:r>
      <w:r w:rsidR="00B81281" w:rsidRPr="00CF7CB8">
        <w:rPr>
          <w:rFonts w:hint="eastAsia"/>
          <w:bCs/>
          <w:szCs w:val="21"/>
        </w:rPr>
        <w:t>位</w:t>
      </w:r>
      <w:r w:rsidRPr="00CF7CB8">
        <w:rPr>
          <w:rFonts w:hint="eastAsia"/>
          <w:bCs/>
          <w:szCs w:val="21"/>
        </w:rPr>
        <w:t>于中国武汉</w:t>
      </w:r>
      <w:r w:rsidR="00C239BE" w:rsidRPr="00CF7CB8">
        <w:rPr>
          <w:rFonts w:hint="eastAsia"/>
          <w:bCs/>
          <w:szCs w:val="21"/>
        </w:rPr>
        <w:t>市</w:t>
      </w:r>
      <w:r w:rsidRPr="00CF7CB8">
        <w:rPr>
          <w:rFonts w:hint="eastAsia"/>
          <w:bCs/>
          <w:szCs w:val="21"/>
        </w:rPr>
        <w:t>华中科技大学能源与动力工程学院（纬度</w:t>
      </w:r>
      <w:r w:rsidR="009263CE" w:rsidRPr="00002334">
        <w:rPr>
          <w:bCs/>
          <w:szCs w:val="21"/>
        </w:rPr>
        <w:t>30°</w:t>
      </w:r>
      <w:r w:rsidRPr="00002334">
        <w:rPr>
          <w:bCs/>
          <w:szCs w:val="21"/>
        </w:rPr>
        <w:t>510</w:t>
      </w:r>
      <w:proofErr w:type="gramStart"/>
      <w:r w:rsidR="009263CE" w:rsidRPr="00002334">
        <w:rPr>
          <w:bCs/>
          <w:szCs w:val="21"/>
        </w:rPr>
        <w:t>’</w:t>
      </w:r>
      <w:proofErr w:type="gramEnd"/>
      <w:r w:rsidRPr="00002334">
        <w:rPr>
          <w:bCs/>
          <w:szCs w:val="21"/>
        </w:rPr>
        <w:t>N</w:t>
      </w:r>
      <w:r w:rsidRPr="00CF7CB8">
        <w:rPr>
          <w:rFonts w:hint="eastAsia"/>
          <w:bCs/>
          <w:szCs w:val="21"/>
        </w:rPr>
        <w:t>，东经</w:t>
      </w:r>
      <w:r w:rsidR="009263CE" w:rsidRPr="00002334">
        <w:rPr>
          <w:bCs/>
          <w:szCs w:val="21"/>
        </w:rPr>
        <w:t>114°</w:t>
      </w:r>
      <w:r w:rsidRPr="00002334">
        <w:rPr>
          <w:bCs/>
          <w:szCs w:val="21"/>
        </w:rPr>
        <w:t>41</w:t>
      </w:r>
      <w:r w:rsidR="009263CE" w:rsidRPr="00002334">
        <w:rPr>
          <w:bCs/>
          <w:szCs w:val="21"/>
        </w:rPr>
        <w:t>’</w:t>
      </w:r>
      <w:r w:rsidRPr="00002334">
        <w:rPr>
          <w:bCs/>
          <w:szCs w:val="21"/>
        </w:rPr>
        <w:t>E</w:t>
      </w:r>
      <w:r w:rsidRPr="00CF7CB8">
        <w:rPr>
          <w:rFonts w:hint="eastAsia"/>
          <w:bCs/>
          <w:szCs w:val="21"/>
        </w:rPr>
        <w:t>）。</w:t>
      </w:r>
      <w:r w:rsidR="00ED4AA3" w:rsidRPr="00CF7CB8">
        <w:rPr>
          <w:rFonts w:hint="eastAsia"/>
          <w:bCs/>
          <w:szCs w:val="21"/>
        </w:rPr>
        <w:t>太阳能海水淡化</w:t>
      </w:r>
      <w:r w:rsidR="002F5E9A" w:rsidRPr="00CF7CB8">
        <w:rPr>
          <w:rFonts w:hint="eastAsia"/>
          <w:bCs/>
          <w:szCs w:val="21"/>
        </w:rPr>
        <w:t>实验系统由三个太阳能蒸馏器组成</w:t>
      </w:r>
      <w:r w:rsidR="00ED4AA3" w:rsidRPr="00CF7CB8">
        <w:rPr>
          <w:rFonts w:hint="eastAsia"/>
          <w:bCs/>
          <w:szCs w:val="21"/>
        </w:rPr>
        <w:t>，</w:t>
      </w:r>
      <w:r w:rsidR="002F5E9A" w:rsidRPr="00CF7CB8">
        <w:rPr>
          <w:rFonts w:hint="eastAsia"/>
          <w:bCs/>
          <w:szCs w:val="21"/>
        </w:rPr>
        <w:t>装置的照片如图</w:t>
      </w:r>
      <w:r w:rsidR="002F5E9A" w:rsidRPr="003C421A">
        <w:rPr>
          <w:bCs/>
          <w:szCs w:val="21"/>
        </w:rPr>
        <w:t>1</w:t>
      </w:r>
      <w:r w:rsidR="002F5E9A" w:rsidRPr="00CF7CB8">
        <w:rPr>
          <w:rFonts w:hint="eastAsia"/>
          <w:bCs/>
          <w:szCs w:val="21"/>
        </w:rPr>
        <w:t>所示。在实验过程中，三</w:t>
      </w:r>
      <w:r w:rsidR="00DE65C1" w:rsidRPr="00CF7CB8">
        <w:rPr>
          <w:rFonts w:hint="eastAsia"/>
          <w:bCs/>
          <w:szCs w:val="21"/>
        </w:rPr>
        <w:t>个</w:t>
      </w:r>
      <w:r w:rsidR="002F5E9A" w:rsidRPr="00CF7CB8">
        <w:rPr>
          <w:rFonts w:hint="eastAsia"/>
          <w:bCs/>
          <w:szCs w:val="21"/>
        </w:rPr>
        <w:t>太阳能蒸馏器之一被用来作为传统的太阳能蒸馏器，另外两</w:t>
      </w:r>
      <w:r w:rsidR="00D8656E" w:rsidRPr="00CF7CB8">
        <w:rPr>
          <w:rFonts w:hint="eastAsia"/>
          <w:bCs/>
          <w:szCs w:val="21"/>
        </w:rPr>
        <w:t>个</w:t>
      </w:r>
      <w:r w:rsidR="00DE65C1" w:rsidRPr="00CF7CB8">
        <w:rPr>
          <w:rFonts w:hint="eastAsia"/>
          <w:bCs/>
          <w:szCs w:val="21"/>
        </w:rPr>
        <w:t>为</w:t>
      </w:r>
      <w:r w:rsidR="002F5E9A" w:rsidRPr="00CF7CB8">
        <w:rPr>
          <w:rFonts w:hint="eastAsia"/>
          <w:bCs/>
          <w:szCs w:val="21"/>
        </w:rPr>
        <w:t>改进的太阳能蒸馏器。</w:t>
      </w:r>
      <w:r w:rsidR="00D36D6C" w:rsidRPr="00CF7CB8">
        <w:rPr>
          <w:rFonts w:hint="eastAsia"/>
          <w:bCs/>
          <w:szCs w:val="21"/>
        </w:rPr>
        <w:t>蒸馏器由镀锌铁板（</w:t>
      </w:r>
      <w:r w:rsidR="00D36D6C" w:rsidRPr="003C421A">
        <w:rPr>
          <w:bCs/>
          <w:szCs w:val="21"/>
        </w:rPr>
        <w:t>1</w:t>
      </w:r>
      <w:r w:rsidR="00D36D6C" w:rsidRPr="00CF7CB8">
        <w:rPr>
          <w:bCs/>
          <w:szCs w:val="21"/>
        </w:rPr>
        <w:t>.</w:t>
      </w:r>
      <w:r w:rsidR="00D36D6C" w:rsidRPr="003C421A">
        <w:rPr>
          <w:bCs/>
          <w:szCs w:val="21"/>
        </w:rPr>
        <w:t>5</w:t>
      </w:r>
      <w:r w:rsidR="00D36D6C" w:rsidRPr="00002334">
        <w:rPr>
          <w:bCs/>
          <w:szCs w:val="21"/>
        </w:rPr>
        <w:t>mm</w:t>
      </w:r>
      <w:r w:rsidR="00D36D6C" w:rsidRPr="00CF7CB8">
        <w:rPr>
          <w:rFonts w:hint="eastAsia"/>
          <w:bCs/>
          <w:szCs w:val="21"/>
        </w:rPr>
        <w:t>）制成，其底部</w:t>
      </w:r>
      <w:r w:rsidR="00CD1FD1" w:rsidRPr="00CF7CB8">
        <w:rPr>
          <w:rFonts w:hint="eastAsia"/>
          <w:bCs/>
          <w:szCs w:val="21"/>
        </w:rPr>
        <w:t>储水</w:t>
      </w:r>
      <w:r w:rsidR="002F5E9A" w:rsidRPr="00CF7CB8">
        <w:rPr>
          <w:rFonts w:hint="eastAsia"/>
          <w:bCs/>
          <w:szCs w:val="21"/>
        </w:rPr>
        <w:t>的面积为</w:t>
      </w:r>
      <w:r w:rsidR="002F5E9A" w:rsidRPr="003C421A">
        <w:rPr>
          <w:bCs/>
          <w:szCs w:val="21"/>
        </w:rPr>
        <w:t>0</w:t>
      </w:r>
      <w:r w:rsidR="002F5E9A" w:rsidRPr="00CF7CB8">
        <w:rPr>
          <w:bCs/>
          <w:szCs w:val="21"/>
        </w:rPr>
        <w:t>.</w:t>
      </w:r>
      <w:r w:rsidR="002F5E9A" w:rsidRPr="003C421A">
        <w:rPr>
          <w:bCs/>
          <w:szCs w:val="21"/>
        </w:rPr>
        <w:t>25</w:t>
      </w:r>
      <w:r w:rsidR="002F5E9A" w:rsidRPr="00CF7CB8">
        <w:rPr>
          <w:bCs/>
          <w:szCs w:val="21"/>
        </w:rPr>
        <w:t>m</w:t>
      </w:r>
      <w:r w:rsidR="002F5E9A" w:rsidRPr="00CF7CB8">
        <w:rPr>
          <w:bCs/>
          <w:szCs w:val="21"/>
          <w:vertAlign w:val="superscript"/>
        </w:rPr>
        <w:t>2</w:t>
      </w:r>
      <w:r w:rsidR="002F5E9A" w:rsidRPr="00CF7CB8">
        <w:rPr>
          <w:rFonts w:hint="eastAsia"/>
          <w:bCs/>
          <w:szCs w:val="21"/>
        </w:rPr>
        <w:t>（宽</w:t>
      </w:r>
      <w:r w:rsidR="002F5E9A" w:rsidRPr="003C421A">
        <w:rPr>
          <w:bCs/>
          <w:szCs w:val="21"/>
        </w:rPr>
        <w:t>0</w:t>
      </w:r>
      <w:r w:rsidR="002F5E9A" w:rsidRPr="00CF7CB8">
        <w:rPr>
          <w:bCs/>
          <w:szCs w:val="21"/>
        </w:rPr>
        <w:t>.</w:t>
      </w:r>
      <w:r w:rsidR="002F5E9A" w:rsidRPr="003C421A">
        <w:rPr>
          <w:bCs/>
          <w:szCs w:val="21"/>
        </w:rPr>
        <w:t>5</w:t>
      </w:r>
      <w:r w:rsidR="002F5E9A" w:rsidRPr="00CF7CB8">
        <w:rPr>
          <w:bCs/>
          <w:szCs w:val="21"/>
        </w:rPr>
        <w:t>m</w:t>
      </w:r>
      <w:r w:rsidR="002F5E9A" w:rsidRPr="00CF7CB8">
        <w:rPr>
          <w:rFonts w:hint="eastAsia"/>
          <w:bCs/>
          <w:szCs w:val="21"/>
        </w:rPr>
        <w:t>，宽</w:t>
      </w:r>
      <w:r w:rsidR="002F5E9A" w:rsidRPr="003C421A">
        <w:rPr>
          <w:bCs/>
          <w:szCs w:val="21"/>
        </w:rPr>
        <w:t>0</w:t>
      </w:r>
      <w:r w:rsidR="002F5E9A" w:rsidRPr="00CF7CB8">
        <w:rPr>
          <w:bCs/>
          <w:szCs w:val="21"/>
        </w:rPr>
        <w:t>.</w:t>
      </w:r>
      <w:r w:rsidR="002F5E9A" w:rsidRPr="003C421A">
        <w:rPr>
          <w:bCs/>
          <w:szCs w:val="21"/>
        </w:rPr>
        <w:t>5</w:t>
      </w:r>
      <w:r w:rsidR="002F5E9A" w:rsidRPr="00CF7CB8">
        <w:rPr>
          <w:bCs/>
          <w:szCs w:val="21"/>
        </w:rPr>
        <w:t>m</w:t>
      </w:r>
      <w:r w:rsidR="002F5E9A" w:rsidRPr="00CF7CB8">
        <w:rPr>
          <w:rFonts w:hint="eastAsia"/>
          <w:bCs/>
          <w:szCs w:val="21"/>
        </w:rPr>
        <w:t>）</w:t>
      </w:r>
      <w:r w:rsidR="00B9745A" w:rsidRPr="00CF7CB8">
        <w:rPr>
          <w:rFonts w:hint="eastAsia"/>
          <w:bCs/>
          <w:szCs w:val="21"/>
        </w:rPr>
        <w:t>，</w:t>
      </w:r>
      <w:r w:rsidR="001F5DBB" w:rsidRPr="00CF7CB8">
        <w:rPr>
          <w:rFonts w:hint="eastAsia"/>
          <w:bCs/>
          <w:szCs w:val="21"/>
        </w:rPr>
        <w:t>前</w:t>
      </w:r>
      <w:r w:rsidR="002F5E9A" w:rsidRPr="00CF7CB8">
        <w:rPr>
          <w:rFonts w:hint="eastAsia"/>
          <w:bCs/>
          <w:szCs w:val="21"/>
        </w:rPr>
        <w:t>壁和</w:t>
      </w:r>
      <w:r w:rsidR="001F5DBB" w:rsidRPr="00CF7CB8">
        <w:rPr>
          <w:rFonts w:hint="eastAsia"/>
          <w:bCs/>
          <w:szCs w:val="21"/>
        </w:rPr>
        <w:t>后</w:t>
      </w:r>
      <w:r w:rsidR="002F5E9A" w:rsidRPr="00CF7CB8">
        <w:rPr>
          <w:rFonts w:hint="eastAsia"/>
          <w:bCs/>
          <w:szCs w:val="21"/>
        </w:rPr>
        <w:t>壁的高度分别为</w:t>
      </w:r>
      <w:r w:rsidR="002F5E9A" w:rsidRPr="003C421A">
        <w:rPr>
          <w:bCs/>
          <w:szCs w:val="21"/>
        </w:rPr>
        <w:t>160</w:t>
      </w:r>
      <w:r w:rsidR="002F5E9A" w:rsidRPr="00002334">
        <w:rPr>
          <w:bCs/>
          <w:szCs w:val="21"/>
        </w:rPr>
        <w:t>mm</w:t>
      </w:r>
      <w:r w:rsidR="002F5E9A" w:rsidRPr="00CF7CB8">
        <w:rPr>
          <w:rFonts w:hint="eastAsia"/>
          <w:bCs/>
          <w:szCs w:val="21"/>
        </w:rPr>
        <w:t>和</w:t>
      </w:r>
      <w:r w:rsidR="002F5E9A" w:rsidRPr="003C421A">
        <w:rPr>
          <w:bCs/>
          <w:szCs w:val="21"/>
        </w:rPr>
        <w:t>450</w:t>
      </w:r>
      <w:r w:rsidR="002F5E9A" w:rsidRPr="00002334">
        <w:rPr>
          <w:bCs/>
          <w:szCs w:val="21"/>
        </w:rPr>
        <w:t>mm</w:t>
      </w:r>
      <w:r w:rsidR="002F5E9A" w:rsidRPr="00CF7CB8">
        <w:rPr>
          <w:rFonts w:hint="eastAsia"/>
          <w:bCs/>
          <w:szCs w:val="21"/>
        </w:rPr>
        <w:t>。太阳能蒸馏器的</w:t>
      </w:r>
      <w:r w:rsidR="003155E2" w:rsidRPr="00CF7CB8">
        <w:rPr>
          <w:rFonts w:hint="eastAsia"/>
          <w:bCs/>
          <w:szCs w:val="21"/>
        </w:rPr>
        <w:t>底部和</w:t>
      </w:r>
      <w:r w:rsidR="002F5E9A" w:rsidRPr="00CF7CB8">
        <w:rPr>
          <w:rFonts w:hint="eastAsia"/>
          <w:bCs/>
          <w:szCs w:val="21"/>
        </w:rPr>
        <w:t>侧壁被漆成黑色以吸收太阳辐射。为了减少热损失，所有的</w:t>
      </w:r>
      <w:r w:rsidR="00D72278" w:rsidRPr="00CF7CB8">
        <w:rPr>
          <w:rFonts w:hint="eastAsia"/>
          <w:bCs/>
          <w:szCs w:val="21"/>
        </w:rPr>
        <w:t>壁</w:t>
      </w:r>
      <w:r w:rsidR="002F5E9A" w:rsidRPr="00CF7CB8">
        <w:rPr>
          <w:rFonts w:hint="eastAsia"/>
          <w:bCs/>
          <w:szCs w:val="21"/>
        </w:rPr>
        <w:t>面均用玻璃纤维（厚度</w:t>
      </w:r>
      <w:r w:rsidR="002F5E9A" w:rsidRPr="003C421A">
        <w:rPr>
          <w:bCs/>
          <w:szCs w:val="21"/>
        </w:rPr>
        <w:t>5</w:t>
      </w:r>
      <w:r w:rsidR="002F5E9A" w:rsidRPr="00002334">
        <w:rPr>
          <w:bCs/>
          <w:szCs w:val="21"/>
        </w:rPr>
        <w:t>cm</w:t>
      </w:r>
      <w:r w:rsidR="002F5E9A" w:rsidRPr="00CF7CB8">
        <w:rPr>
          <w:rFonts w:hint="eastAsia"/>
          <w:bCs/>
          <w:szCs w:val="21"/>
        </w:rPr>
        <w:t>）</w:t>
      </w:r>
      <w:r w:rsidR="001572A5" w:rsidRPr="00CF7CB8">
        <w:rPr>
          <w:rFonts w:hint="eastAsia"/>
          <w:bCs/>
          <w:szCs w:val="21"/>
        </w:rPr>
        <w:t>保温</w:t>
      </w:r>
      <w:r w:rsidR="002F5E9A" w:rsidRPr="00CF7CB8">
        <w:rPr>
          <w:rFonts w:hint="eastAsia"/>
          <w:bCs/>
          <w:szCs w:val="21"/>
        </w:rPr>
        <w:t>。</w:t>
      </w:r>
      <w:r w:rsidR="00DB73BC" w:rsidRPr="00CF7CB8">
        <w:rPr>
          <w:rFonts w:hint="eastAsia"/>
          <w:bCs/>
          <w:szCs w:val="21"/>
        </w:rPr>
        <w:t>蒸馏器</w:t>
      </w:r>
      <w:r w:rsidR="002F5E9A" w:rsidRPr="00CF7CB8">
        <w:rPr>
          <w:rFonts w:hint="eastAsia"/>
          <w:bCs/>
          <w:szCs w:val="21"/>
        </w:rPr>
        <w:t>玻璃盖的厚度为</w:t>
      </w:r>
      <w:r w:rsidR="002F5E9A" w:rsidRPr="003C421A">
        <w:rPr>
          <w:bCs/>
          <w:szCs w:val="21"/>
        </w:rPr>
        <w:t>3</w:t>
      </w:r>
      <w:r w:rsidR="002F5E9A" w:rsidRPr="00CF7CB8">
        <w:rPr>
          <w:bCs/>
          <w:szCs w:val="21"/>
        </w:rPr>
        <w:t>.</w:t>
      </w:r>
      <w:r w:rsidR="002F5E9A" w:rsidRPr="003C421A">
        <w:rPr>
          <w:bCs/>
          <w:szCs w:val="21"/>
        </w:rPr>
        <w:t>5</w:t>
      </w:r>
      <w:r w:rsidR="002F5E9A" w:rsidRPr="00002334">
        <w:rPr>
          <w:bCs/>
          <w:szCs w:val="21"/>
        </w:rPr>
        <w:t>mm</w:t>
      </w:r>
      <w:r w:rsidR="002F5E9A" w:rsidRPr="00CF7CB8">
        <w:rPr>
          <w:rFonts w:hint="eastAsia"/>
          <w:bCs/>
          <w:szCs w:val="21"/>
        </w:rPr>
        <w:t>。玻璃盖的倾斜角为</w:t>
      </w:r>
      <w:r w:rsidR="002F5E9A" w:rsidRPr="003C421A">
        <w:rPr>
          <w:bCs/>
          <w:szCs w:val="21"/>
        </w:rPr>
        <w:t>30</w:t>
      </w:r>
      <w:r w:rsidR="002F5E9A" w:rsidRPr="00CF7CB8">
        <w:rPr>
          <w:rFonts w:hint="eastAsia"/>
          <w:bCs/>
          <w:szCs w:val="21"/>
        </w:rPr>
        <w:t>°。</w:t>
      </w:r>
    </w:p>
    <w:p w14:paraId="159172EB" w14:textId="77777777" w:rsidR="007C53FE" w:rsidRPr="00CF7CB8" w:rsidRDefault="007C53FE" w:rsidP="00D77A53">
      <w:pPr>
        <w:ind w:firstLineChars="200" w:firstLine="418"/>
        <w:rPr>
          <w:bCs/>
          <w:szCs w:val="21"/>
        </w:rPr>
      </w:pPr>
    </w:p>
    <w:p w14:paraId="551D69B1" w14:textId="77777777" w:rsidR="007C53FE" w:rsidRPr="00002334" w:rsidRDefault="007C53FE" w:rsidP="007C53FE">
      <w:pPr>
        <w:jc w:val="center"/>
        <w:rPr>
          <w:noProof/>
        </w:rPr>
      </w:pPr>
      <w:r w:rsidRPr="00002334">
        <w:rPr>
          <w:noProof/>
        </w:rPr>
        <w:drawing>
          <wp:inline distT="0" distB="0" distL="0" distR="0" wp14:anchorId="31428164" wp14:editId="453CD4D8">
            <wp:extent cx="3371850" cy="2147540"/>
            <wp:effectExtent l="0" t="0" r="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5709" cy="2149998"/>
                    </a:xfrm>
                    <a:prstGeom prst="rect">
                      <a:avLst/>
                    </a:prstGeom>
                    <a:noFill/>
                    <a:ln>
                      <a:noFill/>
                    </a:ln>
                  </pic:spPr>
                </pic:pic>
              </a:graphicData>
            </a:graphic>
          </wp:inline>
        </w:drawing>
      </w:r>
    </w:p>
    <w:p w14:paraId="646C7E9F" w14:textId="77777777" w:rsidR="007C53FE" w:rsidRPr="00CF7CB8" w:rsidRDefault="007C53FE" w:rsidP="007C53FE">
      <w:pPr>
        <w:jc w:val="center"/>
        <w:rPr>
          <w:noProof/>
          <w:sz w:val="18"/>
          <w:szCs w:val="18"/>
        </w:rPr>
      </w:pPr>
      <w:r w:rsidRPr="00CF7CB8">
        <w:rPr>
          <w:rFonts w:hint="eastAsia"/>
          <w:noProof/>
          <w:sz w:val="18"/>
          <w:szCs w:val="18"/>
        </w:rPr>
        <w:t>图</w:t>
      </w:r>
      <w:r w:rsidRPr="003C421A">
        <w:rPr>
          <w:noProof/>
          <w:sz w:val="18"/>
          <w:szCs w:val="18"/>
        </w:rPr>
        <w:t>1</w:t>
      </w:r>
      <w:r w:rsidRPr="00CF7CB8">
        <w:rPr>
          <w:noProof/>
          <w:sz w:val="18"/>
          <w:szCs w:val="18"/>
        </w:rPr>
        <w:t xml:space="preserve"> </w:t>
      </w:r>
      <w:r w:rsidRPr="00CF7CB8">
        <w:rPr>
          <w:rFonts w:hint="eastAsia"/>
          <w:noProof/>
          <w:sz w:val="18"/>
          <w:szCs w:val="18"/>
        </w:rPr>
        <w:t>太阳能蒸馏器实验装置</w:t>
      </w:r>
    </w:p>
    <w:p w14:paraId="57378A6A" w14:textId="67610AF5" w:rsidR="002F5E9A" w:rsidRPr="00CF7CB8" w:rsidRDefault="002F5E9A" w:rsidP="002F5E9A">
      <w:pPr>
        <w:ind w:firstLineChars="200" w:firstLine="418"/>
        <w:rPr>
          <w:bCs/>
          <w:szCs w:val="21"/>
        </w:rPr>
      </w:pPr>
      <w:r w:rsidRPr="00CF7CB8">
        <w:rPr>
          <w:rFonts w:hint="eastAsia"/>
          <w:bCs/>
          <w:szCs w:val="21"/>
        </w:rPr>
        <w:t>在实验过程中，系统保持朝南方向。</w:t>
      </w:r>
      <w:r w:rsidR="00BD479D" w:rsidRPr="00CF7CB8">
        <w:rPr>
          <w:rFonts w:hint="eastAsia"/>
          <w:bCs/>
          <w:szCs w:val="21"/>
        </w:rPr>
        <w:t>在蒸馏器工作时，水蒸发后水蒸汽凝结在玻璃盖的内表面上。由于玻璃盖倾斜的重力作用，水珠</w:t>
      </w:r>
      <w:r w:rsidR="00EF62A3">
        <w:rPr>
          <w:rFonts w:hint="eastAsia"/>
          <w:bCs/>
          <w:szCs w:val="21"/>
        </w:rPr>
        <w:t>沿着玻璃表面</w:t>
      </w:r>
      <w:r w:rsidR="00BD479D" w:rsidRPr="00CF7CB8">
        <w:rPr>
          <w:rFonts w:hint="eastAsia"/>
          <w:bCs/>
          <w:szCs w:val="21"/>
        </w:rPr>
        <w:t>向下流动</w:t>
      </w:r>
      <w:r w:rsidR="009D67B2" w:rsidRPr="00CF7CB8">
        <w:rPr>
          <w:rFonts w:hint="eastAsia"/>
          <w:bCs/>
          <w:szCs w:val="21"/>
        </w:rPr>
        <w:t>。</w:t>
      </w:r>
      <w:r w:rsidRPr="00CF7CB8">
        <w:rPr>
          <w:rFonts w:hint="eastAsia"/>
          <w:bCs/>
          <w:szCs w:val="21"/>
        </w:rPr>
        <w:t>蒸馏器内</w:t>
      </w:r>
      <w:r w:rsidR="00B7340F" w:rsidRPr="00CF7CB8">
        <w:rPr>
          <w:rFonts w:hint="eastAsia"/>
          <w:bCs/>
          <w:szCs w:val="21"/>
        </w:rPr>
        <w:t>前壁有一水槽，用于</w:t>
      </w:r>
      <w:r w:rsidR="007363E9" w:rsidRPr="00CF7CB8">
        <w:rPr>
          <w:rFonts w:hint="eastAsia"/>
          <w:bCs/>
          <w:szCs w:val="21"/>
        </w:rPr>
        <w:t>收集</w:t>
      </w:r>
      <w:r w:rsidR="009D67B2" w:rsidRPr="00CF7CB8">
        <w:rPr>
          <w:rFonts w:hint="eastAsia"/>
          <w:bCs/>
          <w:szCs w:val="21"/>
        </w:rPr>
        <w:t>流过来</w:t>
      </w:r>
      <w:r w:rsidRPr="00CF7CB8">
        <w:rPr>
          <w:rFonts w:hint="eastAsia"/>
          <w:bCs/>
          <w:szCs w:val="21"/>
        </w:rPr>
        <w:t>淡水，</w:t>
      </w:r>
      <w:r w:rsidR="00867FF0" w:rsidRPr="00CF7CB8">
        <w:rPr>
          <w:rFonts w:hint="eastAsia"/>
          <w:bCs/>
          <w:szCs w:val="21"/>
        </w:rPr>
        <w:t>该槽</w:t>
      </w:r>
      <w:r w:rsidR="00AA57FF" w:rsidRPr="00CF7CB8">
        <w:rPr>
          <w:rFonts w:hint="eastAsia"/>
          <w:bCs/>
          <w:szCs w:val="21"/>
        </w:rPr>
        <w:t>出口</w:t>
      </w:r>
      <w:r w:rsidR="00867FF0" w:rsidRPr="00CF7CB8">
        <w:rPr>
          <w:rFonts w:hint="eastAsia"/>
          <w:bCs/>
          <w:szCs w:val="21"/>
        </w:rPr>
        <w:t>与一</w:t>
      </w:r>
      <w:r w:rsidR="00441D2B" w:rsidRPr="00CF7CB8">
        <w:rPr>
          <w:rFonts w:hint="eastAsia"/>
          <w:bCs/>
          <w:szCs w:val="21"/>
        </w:rPr>
        <w:t>根</w:t>
      </w:r>
      <w:r w:rsidRPr="00CF7CB8">
        <w:rPr>
          <w:rFonts w:hint="eastAsia"/>
          <w:bCs/>
          <w:szCs w:val="21"/>
        </w:rPr>
        <w:t>塑料管</w:t>
      </w:r>
      <w:r w:rsidR="00867FF0" w:rsidRPr="00CF7CB8">
        <w:rPr>
          <w:rFonts w:hint="eastAsia"/>
          <w:bCs/>
          <w:szCs w:val="21"/>
        </w:rPr>
        <w:t>相</w:t>
      </w:r>
      <w:r w:rsidRPr="00CF7CB8">
        <w:rPr>
          <w:rFonts w:hint="eastAsia"/>
          <w:bCs/>
          <w:szCs w:val="21"/>
        </w:rPr>
        <w:t>连接，将水排入外部</w:t>
      </w:r>
      <w:r w:rsidR="00B47A51" w:rsidRPr="00CF7CB8">
        <w:rPr>
          <w:rFonts w:hint="eastAsia"/>
          <w:bCs/>
          <w:szCs w:val="21"/>
        </w:rPr>
        <w:t>收集</w:t>
      </w:r>
      <w:r w:rsidRPr="00CF7CB8">
        <w:rPr>
          <w:rFonts w:hint="eastAsia"/>
          <w:bCs/>
          <w:szCs w:val="21"/>
        </w:rPr>
        <w:t>瓶。</w:t>
      </w:r>
      <w:r w:rsidR="004E1087" w:rsidRPr="00CF7CB8">
        <w:rPr>
          <w:rFonts w:hint="eastAsia"/>
          <w:bCs/>
          <w:szCs w:val="21"/>
        </w:rPr>
        <w:t>高浓度的</w:t>
      </w:r>
      <w:r w:rsidRPr="00CF7CB8">
        <w:rPr>
          <w:rFonts w:hint="eastAsia"/>
          <w:bCs/>
          <w:szCs w:val="21"/>
        </w:rPr>
        <w:t>盐水</w:t>
      </w:r>
      <w:r w:rsidR="004E1087" w:rsidRPr="00CF7CB8">
        <w:rPr>
          <w:rFonts w:hint="eastAsia"/>
          <w:bCs/>
          <w:szCs w:val="21"/>
        </w:rPr>
        <w:t>则</w:t>
      </w:r>
      <w:r w:rsidRPr="00CF7CB8">
        <w:rPr>
          <w:rFonts w:hint="eastAsia"/>
          <w:bCs/>
          <w:szCs w:val="21"/>
        </w:rPr>
        <w:t>通过另一个管道从排水孔排出蒸馏器外。</w:t>
      </w:r>
      <w:r w:rsidR="00B57487" w:rsidRPr="00CF7CB8">
        <w:rPr>
          <w:rFonts w:hint="eastAsia"/>
          <w:bCs/>
          <w:szCs w:val="21"/>
        </w:rPr>
        <w:t>鉴于海水与淡水蒸发</w:t>
      </w:r>
      <w:r w:rsidR="007B79B0">
        <w:rPr>
          <w:rFonts w:hint="eastAsia"/>
          <w:bCs/>
          <w:szCs w:val="21"/>
        </w:rPr>
        <w:t>速度</w:t>
      </w:r>
      <w:r w:rsidR="00B57487" w:rsidRPr="00CF7CB8">
        <w:rPr>
          <w:rFonts w:hint="eastAsia"/>
          <w:bCs/>
          <w:szCs w:val="21"/>
        </w:rPr>
        <w:t>区别不大</w:t>
      </w:r>
      <w:r w:rsidR="00132BD9" w:rsidRPr="00CF7CB8">
        <w:rPr>
          <w:bCs/>
          <w:szCs w:val="21"/>
        </w:rPr>
        <w:t>[</w:t>
      </w:r>
      <w:r w:rsidR="000455C2" w:rsidRPr="00CF7CB8">
        <w:rPr>
          <w:bCs/>
          <w:szCs w:val="21"/>
        </w:rPr>
        <w:t>20</w:t>
      </w:r>
      <w:r w:rsidR="00132BD9" w:rsidRPr="00CF7CB8">
        <w:rPr>
          <w:bCs/>
          <w:szCs w:val="21"/>
        </w:rPr>
        <w:t>]</w:t>
      </w:r>
      <w:r w:rsidR="00B57487" w:rsidRPr="00CF7CB8">
        <w:rPr>
          <w:rFonts w:hint="eastAsia"/>
          <w:bCs/>
          <w:szCs w:val="21"/>
        </w:rPr>
        <w:t>，</w:t>
      </w:r>
      <w:r w:rsidRPr="00CF7CB8">
        <w:rPr>
          <w:rFonts w:hint="eastAsia"/>
          <w:bCs/>
          <w:szCs w:val="21"/>
        </w:rPr>
        <w:t>在本文中用自来水代替海水</w:t>
      </w:r>
      <w:r w:rsidR="00132BD9" w:rsidRPr="00CF7CB8">
        <w:rPr>
          <w:rFonts w:hint="eastAsia"/>
          <w:bCs/>
          <w:szCs w:val="21"/>
        </w:rPr>
        <w:t>进行研究</w:t>
      </w:r>
      <w:r w:rsidRPr="00CF7CB8">
        <w:rPr>
          <w:rFonts w:hint="eastAsia"/>
          <w:bCs/>
          <w:szCs w:val="21"/>
        </w:rPr>
        <w:t>。</w:t>
      </w:r>
    </w:p>
    <w:p w14:paraId="08C5FAD3" w14:textId="5F9D6D56" w:rsidR="00FB7CD9" w:rsidRPr="00CF7CB8" w:rsidRDefault="000317CA" w:rsidP="00F4432E">
      <w:pPr>
        <w:ind w:firstLineChars="200" w:firstLine="418"/>
        <w:rPr>
          <w:bCs/>
          <w:szCs w:val="21"/>
        </w:rPr>
      </w:pPr>
      <w:r w:rsidRPr="00CF7CB8">
        <w:rPr>
          <w:rFonts w:hint="eastAsia"/>
          <w:bCs/>
          <w:szCs w:val="21"/>
        </w:rPr>
        <w:t>实验中</w:t>
      </w:r>
      <w:r w:rsidR="002F5E9A" w:rsidRPr="00CF7CB8">
        <w:rPr>
          <w:rFonts w:hint="eastAsia"/>
          <w:bCs/>
          <w:szCs w:val="21"/>
        </w:rPr>
        <w:t>每小时测量一次环境、盐水和外部玻璃盖的温度，太阳辐射，风速和每个蒸馏器的</w:t>
      </w:r>
      <w:r w:rsidR="001474BB">
        <w:rPr>
          <w:rFonts w:hint="eastAsia"/>
          <w:bCs/>
          <w:szCs w:val="21"/>
        </w:rPr>
        <w:t>产量</w:t>
      </w:r>
      <w:r w:rsidR="002F5E9A" w:rsidRPr="00CF7CB8">
        <w:rPr>
          <w:rFonts w:hint="eastAsia"/>
          <w:bCs/>
          <w:szCs w:val="21"/>
        </w:rPr>
        <w:t>。温度由量程（</w:t>
      </w:r>
      <w:r w:rsidR="002F5E9A" w:rsidRPr="00CF7CB8">
        <w:rPr>
          <w:bCs/>
          <w:szCs w:val="21"/>
        </w:rPr>
        <w:t>-</w:t>
      </w:r>
      <w:r w:rsidR="002F5E9A" w:rsidRPr="003C421A">
        <w:rPr>
          <w:bCs/>
          <w:szCs w:val="21"/>
        </w:rPr>
        <w:t>50</w:t>
      </w:r>
      <w:r w:rsidR="002F5E9A" w:rsidRPr="00CF7CB8">
        <w:rPr>
          <w:rFonts w:hint="eastAsia"/>
          <w:bCs/>
          <w:szCs w:val="21"/>
        </w:rPr>
        <w:t>～</w:t>
      </w:r>
      <w:r w:rsidR="002F5E9A" w:rsidRPr="003C421A">
        <w:rPr>
          <w:bCs/>
          <w:szCs w:val="21"/>
        </w:rPr>
        <w:t>180</w:t>
      </w:r>
      <w:r w:rsidR="00F4020A" w:rsidRPr="00002334">
        <w:rPr>
          <w:bCs/>
          <w:szCs w:val="21"/>
        </w:rPr>
        <w:t>℃</w:t>
      </w:r>
      <w:r w:rsidR="002F5E9A" w:rsidRPr="00CF7CB8">
        <w:rPr>
          <w:rFonts w:hint="eastAsia"/>
          <w:bCs/>
          <w:szCs w:val="21"/>
        </w:rPr>
        <w:t>）精度（</w:t>
      </w:r>
      <w:r w:rsidR="004E3890" w:rsidRPr="00002334">
        <w:rPr>
          <w:bCs/>
          <w:szCs w:val="21"/>
        </w:rPr>
        <w:t>±</w:t>
      </w:r>
      <w:r w:rsidR="002F5E9A" w:rsidRPr="003C421A">
        <w:rPr>
          <w:bCs/>
          <w:szCs w:val="21"/>
        </w:rPr>
        <w:t>1</w:t>
      </w:r>
      <w:r w:rsidR="00A75377" w:rsidRPr="00002334">
        <w:rPr>
          <w:bCs/>
          <w:szCs w:val="21"/>
        </w:rPr>
        <w:t>℃</w:t>
      </w:r>
      <w:r w:rsidR="002F5E9A" w:rsidRPr="00CF7CB8">
        <w:rPr>
          <w:rFonts w:hint="eastAsia"/>
          <w:bCs/>
          <w:szCs w:val="21"/>
        </w:rPr>
        <w:t>）的</w:t>
      </w:r>
      <w:r w:rsidR="002F5E9A" w:rsidRPr="003C421A">
        <w:rPr>
          <w:bCs/>
          <w:szCs w:val="21"/>
        </w:rPr>
        <w:t>K</w:t>
      </w:r>
      <w:r w:rsidR="002F5E9A" w:rsidRPr="00CF7CB8">
        <w:rPr>
          <w:rFonts w:hint="eastAsia"/>
          <w:bCs/>
          <w:szCs w:val="21"/>
        </w:rPr>
        <w:t>型热电偶测定。而太阳能强度由而太阳能计（</w:t>
      </w:r>
      <w:r w:rsidR="002F5E9A" w:rsidRPr="003C421A">
        <w:rPr>
          <w:bCs/>
          <w:szCs w:val="21"/>
        </w:rPr>
        <w:t>TES</w:t>
      </w:r>
      <w:r w:rsidR="002F5E9A" w:rsidRPr="00CF7CB8">
        <w:rPr>
          <w:bCs/>
          <w:szCs w:val="21"/>
        </w:rPr>
        <w:t>-</w:t>
      </w:r>
      <w:r w:rsidR="002F5E9A" w:rsidRPr="003C421A">
        <w:rPr>
          <w:bCs/>
          <w:szCs w:val="21"/>
        </w:rPr>
        <w:t>1333R</w:t>
      </w:r>
      <w:r w:rsidR="002F5E9A" w:rsidRPr="00CF7CB8">
        <w:rPr>
          <w:rFonts w:hint="eastAsia"/>
          <w:bCs/>
          <w:szCs w:val="21"/>
        </w:rPr>
        <w:t>，</w:t>
      </w:r>
      <w:r w:rsidR="002F5E9A" w:rsidRPr="003C421A">
        <w:rPr>
          <w:bCs/>
          <w:szCs w:val="21"/>
        </w:rPr>
        <w:t>0</w:t>
      </w:r>
      <w:r w:rsidR="002F5E9A" w:rsidRPr="00CF7CB8">
        <w:rPr>
          <w:bCs/>
          <w:szCs w:val="21"/>
        </w:rPr>
        <w:t>-</w:t>
      </w:r>
      <w:r w:rsidR="002F5E9A" w:rsidRPr="003C421A">
        <w:rPr>
          <w:bCs/>
          <w:szCs w:val="21"/>
        </w:rPr>
        <w:t>2000</w:t>
      </w:r>
      <w:r w:rsidR="002F5E9A" w:rsidRPr="00CF7CB8">
        <w:rPr>
          <w:bCs/>
          <w:szCs w:val="21"/>
        </w:rPr>
        <w:t>/</w:t>
      </w:r>
      <w:r w:rsidR="002F5E9A" w:rsidRPr="00002334">
        <w:rPr>
          <w:bCs/>
          <w:szCs w:val="21"/>
        </w:rPr>
        <w:t xml:space="preserve"> m</w:t>
      </w:r>
      <w:r w:rsidR="002F5E9A" w:rsidRPr="00002334">
        <w:rPr>
          <w:bCs/>
          <w:szCs w:val="21"/>
          <w:vertAlign w:val="superscript"/>
        </w:rPr>
        <w:t>2</w:t>
      </w:r>
      <w:r w:rsidR="002F5E9A" w:rsidRPr="00002334">
        <w:rPr>
          <w:bCs/>
          <w:szCs w:val="21"/>
        </w:rPr>
        <w:t>，</w:t>
      </w:r>
      <w:r w:rsidR="002F5E9A" w:rsidRPr="00002334">
        <w:rPr>
          <w:bCs/>
          <w:szCs w:val="21"/>
        </w:rPr>
        <w:t>±10W/m</w:t>
      </w:r>
      <w:r w:rsidR="002F5E9A" w:rsidRPr="00002334">
        <w:rPr>
          <w:bCs/>
          <w:szCs w:val="21"/>
          <w:vertAlign w:val="superscript"/>
        </w:rPr>
        <w:t>2</w:t>
      </w:r>
      <w:r w:rsidR="002F5E9A" w:rsidRPr="00CF7CB8">
        <w:rPr>
          <w:rFonts w:hint="eastAsia"/>
          <w:bCs/>
          <w:szCs w:val="21"/>
        </w:rPr>
        <w:t>）测量。风速采用叶片型数字风速计（</w:t>
      </w:r>
      <w:r w:rsidR="002F5E9A" w:rsidRPr="003C421A">
        <w:rPr>
          <w:bCs/>
          <w:szCs w:val="21"/>
        </w:rPr>
        <w:t>GM816</w:t>
      </w:r>
      <w:r w:rsidR="002F5E9A" w:rsidRPr="00CF7CB8">
        <w:rPr>
          <w:rFonts w:hint="eastAsia"/>
          <w:bCs/>
          <w:szCs w:val="21"/>
        </w:rPr>
        <w:t>）测量，测量范围为（</w:t>
      </w:r>
      <w:r w:rsidR="002F5E9A" w:rsidRPr="003C421A">
        <w:rPr>
          <w:bCs/>
          <w:szCs w:val="21"/>
        </w:rPr>
        <w:t>0</w:t>
      </w:r>
      <w:r w:rsidR="002F5E9A" w:rsidRPr="00CF7CB8">
        <w:rPr>
          <w:bCs/>
          <w:szCs w:val="21"/>
        </w:rPr>
        <w:t>.</w:t>
      </w:r>
      <w:r w:rsidR="002F5E9A" w:rsidRPr="003C421A">
        <w:rPr>
          <w:bCs/>
          <w:szCs w:val="21"/>
        </w:rPr>
        <w:t>1</w:t>
      </w:r>
      <w:r w:rsidR="002F5E9A" w:rsidRPr="00CF7CB8">
        <w:rPr>
          <w:bCs/>
          <w:szCs w:val="21"/>
        </w:rPr>
        <w:t>-</w:t>
      </w:r>
      <w:r w:rsidR="002F5E9A" w:rsidRPr="003C421A">
        <w:rPr>
          <w:bCs/>
          <w:szCs w:val="21"/>
        </w:rPr>
        <w:t>30</w:t>
      </w:r>
      <w:r w:rsidR="002F5E9A" w:rsidRPr="00002334">
        <w:rPr>
          <w:bCs/>
          <w:szCs w:val="21"/>
        </w:rPr>
        <w:t xml:space="preserve"> m/s</w:t>
      </w:r>
      <w:r w:rsidR="002F5E9A" w:rsidRPr="00CF7CB8">
        <w:rPr>
          <w:rFonts w:hint="eastAsia"/>
          <w:bCs/>
          <w:szCs w:val="21"/>
        </w:rPr>
        <w:t>），精度为±</w:t>
      </w:r>
      <w:r w:rsidR="002F5E9A" w:rsidRPr="003C421A">
        <w:rPr>
          <w:bCs/>
          <w:szCs w:val="21"/>
        </w:rPr>
        <w:t>0</w:t>
      </w:r>
      <w:r w:rsidR="002F5E9A" w:rsidRPr="00CF7CB8">
        <w:rPr>
          <w:bCs/>
          <w:szCs w:val="21"/>
        </w:rPr>
        <w:t>.</w:t>
      </w:r>
      <w:r w:rsidR="002F5E9A" w:rsidRPr="003C421A">
        <w:rPr>
          <w:bCs/>
          <w:szCs w:val="21"/>
        </w:rPr>
        <w:t>1</w:t>
      </w:r>
      <w:r w:rsidR="002F5E9A" w:rsidRPr="00CF7CB8">
        <w:rPr>
          <w:bCs/>
          <w:szCs w:val="21"/>
        </w:rPr>
        <w:t xml:space="preserve"> </w:t>
      </w:r>
      <w:r w:rsidR="002F5E9A" w:rsidRPr="00002334">
        <w:rPr>
          <w:bCs/>
          <w:szCs w:val="21"/>
        </w:rPr>
        <w:t>m/s</w:t>
      </w:r>
      <w:r w:rsidR="002F5E9A" w:rsidRPr="00CF7CB8">
        <w:rPr>
          <w:rFonts w:hint="eastAsia"/>
          <w:bCs/>
          <w:szCs w:val="21"/>
        </w:rPr>
        <w:t>。</w:t>
      </w:r>
      <w:r w:rsidR="00C0028E" w:rsidRPr="00CF7CB8">
        <w:rPr>
          <w:rFonts w:hint="eastAsia"/>
          <w:bCs/>
          <w:szCs w:val="21"/>
        </w:rPr>
        <w:t>产量</w:t>
      </w:r>
      <w:r w:rsidR="002F5E9A" w:rsidRPr="00CF7CB8">
        <w:rPr>
          <w:rFonts w:hint="eastAsia"/>
          <w:bCs/>
          <w:szCs w:val="21"/>
        </w:rPr>
        <w:t>通过量筒（±</w:t>
      </w:r>
      <w:r w:rsidR="002F5E9A" w:rsidRPr="003C421A">
        <w:rPr>
          <w:bCs/>
          <w:szCs w:val="21"/>
        </w:rPr>
        <w:t>2</w:t>
      </w:r>
      <w:r w:rsidR="002F5E9A" w:rsidRPr="00002334">
        <w:rPr>
          <w:bCs/>
          <w:szCs w:val="21"/>
        </w:rPr>
        <w:t>ml</w:t>
      </w:r>
      <w:r w:rsidR="001300CD" w:rsidRPr="00CF7CB8">
        <w:rPr>
          <w:rFonts w:hint="eastAsia"/>
          <w:bCs/>
          <w:szCs w:val="21"/>
        </w:rPr>
        <w:t>）测量</w:t>
      </w:r>
      <w:r w:rsidR="002F5E9A" w:rsidRPr="00CF7CB8">
        <w:rPr>
          <w:rFonts w:hint="eastAsia"/>
          <w:bCs/>
          <w:szCs w:val="21"/>
        </w:rPr>
        <w:t>。</w:t>
      </w:r>
    </w:p>
    <w:p w14:paraId="6EDB2980" w14:textId="1442AA42" w:rsidR="00FB7CD9" w:rsidRPr="00CF7CB8" w:rsidRDefault="00FB7CD9" w:rsidP="00CF7CB8">
      <w:pPr>
        <w:ind w:firstLine="420"/>
        <w:rPr>
          <w:bCs/>
          <w:szCs w:val="21"/>
        </w:rPr>
      </w:pPr>
      <w:r w:rsidRPr="00CF7CB8">
        <w:rPr>
          <w:rFonts w:hint="eastAsia"/>
          <w:bCs/>
          <w:szCs w:val="21"/>
        </w:rPr>
        <w:t>本文中设计了四种改进方案分别为</w:t>
      </w:r>
      <w:r w:rsidR="00097C53" w:rsidRPr="00CF7CB8">
        <w:rPr>
          <w:rFonts w:hint="eastAsia"/>
          <w:bCs/>
          <w:szCs w:val="21"/>
        </w:rPr>
        <w:t>命名</w:t>
      </w:r>
      <w:r w:rsidRPr="00CF7CB8">
        <w:rPr>
          <w:rFonts w:hint="eastAsia"/>
          <w:bCs/>
          <w:szCs w:val="21"/>
        </w:rPr>
        <w:t>方案（</w:t>
      </w:r>
      <w:r w:rsidRPr="003C421A">
        <w:rPr>
          <w:bCs/>
          <w:szCs w:val="21"/>
        </w:rPr>
        <w:t>A</w:t>
      </w:r>
      <w:r w:rsidRPr="00CF7CB8">
        <w:rPr>
          <w:rFonts w:hint="eastAsia"/>
          <w:bCs/>
          <w:szCs w:val="21"/>
        </w:rPr>
        <w:t>）（</w:t>
      </w:r>
      <w:r w:rsidRPr="003C421A">
        <w:rPr>
          <w:bCs/>
          <w:szCs w:val="21"/>
        </w:rPr>
        <w:t>B</w:t>
      </w:r>
      <w:r w:rsidRPr="00CF7CB8">
        <w:rPr>
          <w:rFonts w:hint="eastAsia"/>
          <w:bCs/>
          <w:szCs w:val="21"/>
        </w:rPr>
        <w:t>）（</w:t>
      </w:r>
      <w:r w:rsidRPr="003C421A">
        <w:rPr>
          <w:bCs/>
          <w:szCs w:val="21"/>
        </w:rPr>
        <w:t>C</w:t>
      </w:r>
      <w:r w:rsidRPr="00CF7CB8">
        <w:rPr>
          <w:rFonts w:hint="eastAsia"/>
          <w:bCs/>
          <w:szCs w:val="21"/>
        </w:rPr>
        <w:t>）和（</w:t>
      </w:r>
      <w:r w:rsidRPr="003C421A">
        <w:rPr>
          <w:bCs/>
          <w:szCs w:val="21"/>
        </w:rPr>
        <w:t>D</w:t>
      </w:r>
      <w:r w:rsidRPr="00CF7CB8">
        <w:rPr>
          <w:rFonts w:hint="eastAsia"/>
          <w:bCs/>
          <w:szCs w:val="21"/>
        </w:rPr>
        <w:t>）。方案（</w:t>
      </w:r>
      <w:r w:rsidRPr="003C421A">
        <w:rPr>
          <w:bCs/>
          <w:szCs w:val="21"/>
        </w:rPr>
        <w:t>A</w:t>
      </w:r>
      <w:r w:rsidRPr="00CF7CB8">
        <w:rPr>
          <w:rFonts w:hint="eastAsia"/>
          <w:bCs/>
          <w:szCs w:val="21"/>
        </w:rPr>
        <w:t>）</w:t>
      </w:r>
      <w:r w:rsidR="00311F2C" w:rsidRPr="00CF7CB8">
        <w:rPr>
          <w:rFonts w:hint="eastAsia"/>
          <w:bCs/>
          <w:szCs w:val="21"/>
        </w:rPr>
        <w:t>为</w:t>
      </w:r>
      <w:r w:rsidRPr="00CF7CB8">
        <w:rPr>
          <w:rFonts w:hint="eastAsia"/>
          <w:bCs/>
          <w:szCs w:val="21"/>
        </w:rPr>
        <w:lastRenderedPageBreak/>
        <w:t>通过手动搅拌将</w:t>
      </w:r>
      <w:r w:rsidRPr="003C421A">
        <w:rPr>
          <w:bCs/>
          <w:szCs w:val="21"/>
        </w:rPr>
        <w:t>FGN</w:t>
      </w:r>
      <w:r w:rsidRPr="00CF7CB8">
        <w:rPr>
          <w:rFonts w:hint="eastAsia"/>
          <w:bCs/>
          <w:szCs w:val="21"/>
        </w:rPr>
        <w:t>与水混合以制备</w:t>
      </w:r>
      <w:r w:rsidR="00311F2C" w:rsidRPr="003C421A">
        <w:rPr>
          <w:bCs/>
          <w:szCs w:val="21"/>
        </w:rPr>
        <w:t>0</w:t>
      </w:r>
      <w:r w:rsidR="00311F2C" w:rsidRPr="00CF7CB8">
        <w:rPr>
          <w:bCs/>
          <w:szCs w:val="21"/>
        </w:rPr>
        <w:t>.</w:t>
      </w:r>
      <w:r w:rsidR="00311F2C" w:rsidRPr="003C421A">
        <w:rPr>
          <w:bCs/>
          <w:szCs w:val="21"/>
        </w:rPr>
        <w:t>5</w:t>
      </w:r>
      <w:r w:rsidR="00311F2C" w:rsidRPr="00CF7CB8">
        <w:rPr>
          <w:rFonts w:hint="eastAsia"/>
          <w:bCs/>
          <w:szCs w:val="21"/>
        </w:rPr>
        <w:t>％质量浓度的</w:t>
      </w:r>
      <w:r w:rsidR="00F620D7" w:rsidRPr="00CF7CB8">
        <w:rPr>
          <w:rFonts w:hint="eastAsia"/>
          <w:bCs/>
          <w:szCs w:val="21"/>
        </w:rPr>
        <w:t>水</w:t>
      </w:r>
      <w:r w:rsidR="00F620D7" w:rsidRPr="00CF7CB8">
        <w:rPr>
          <w:bCs/>
          <w:szCs w:val="21"/>
        </w:rPr>
        <w:t>-</w:t>
      </w:r>
      <w:r w:rsidR="00F620D7" w:rsidRPr="00002334">
        <w:rPr>
          <w:bCs/>
          <w:szCs w:val="21"/>
        </w:rPr>
        <w:t>FGN</w:t>
      </w:r>
      <w:r w:rsidR="00F620D7" w:rsidRPr="00CF7CB8">
        <w:rPr>
          <w:rFonts w:hint="eastAsia"/>
          <w:bCs/>
          <w:szCs w:val="21"/>
        </w:rPr>
        <w:t>混合物（</w:t>
      </w:r>
      <w:r w:rsidRPr="003C421A">
        <w:rPr>
          <w:bCs/>
          <w:szCs w:val="21"/>
        </w:rPr>
        <w:t>WFGN</w:t>
      </w:r>
      <w:r w:rsidR="00F620D7" w:rsidRPr="003C421A">
        <w:rPr>
          <w:rFonts w:hint="eastAsia"/>
          <w:bCs/>
          <w:szCs w:val="21"/>
        </w:rPr>
        <w:t>）</w:t>
      </w:r>
      <w:r w:rsidRPr="00CF7CB8">
        <w:rPr>
          <w:rFonts w:hint="eastAsia"/>
          <w:bCs/>
          <w:szCs w:val="21"/>
        </w:rPr>
        <w:t>。然后将黑色的</w:t>
      </w:r>
      <w:r w:rsidRPr="003C421A">
        <w:rPr>
          <w:bCs/>
          <w:szCs w:val="21"/>
        </w:rPr>
        <w:t>WFGN</w:t>
      </w:r>
      <w:r w:rsidRPr="00CF7CB8">
        <w:rPr>
          <w:rFonts w:hint="eastAsia"/>
          <w:bCs/>
          <w:szCs w:val="21"/>
        </w:rPr>
        <w:t>通过排水孔倒入太阳能蒸馏器。大多数颗粒在几十分钟内</w:t>
      </w:r>
      <w:r w:rsidR="00B46C06" w:rsidRPr="00CF7CB8">
        <w:rPr>
          <w:rFonts w:hint="eastAsia"/>
          <w:bCs/>
          <w:szCs w:val="21"/>
        </w:rPr>
        <w:t>会沉淀</w:t>
      </w:r>
      <w:r w:rsidRPr="00CF7CB8">
        <w:rPr>
          <w:rFonts w:hint="eastAsia"/>
          <w:bCs/>
          <w:szCs w:val="21"/>
        </w:rPr>
        <w:t>。</w:t>
      </w:r>
      <w:r w:rsidRPr="003C421A">
        <w:rPr>
          <w:bCs/>
          <w:szCs w:val="21"/>
        </w:rPr>
        <w:t>FGN</w:t>
      </w:r>
      <w:r w:rsidRPr="00CF7CB8">
        <w:rPr>
          <w:rFonts w:hint="eastAsia"/>
          <w:bCs/>
          <w:szCs w:val="21"/>
        </w:rPr>
        <w:t>的横向尺寸约为</w:t>
      </w:r>
      <w:r w:rsidRPr="00002334">
        <w:rPr>
          <w:bCs/>
          <w:szCs w:val="21"/>
        </w:rPr>
        <w:t>1.3</w:t>
      </w:r>
      <w:r w:rsidR="00C0666E" w:rsidRPr="003C421A">
        <w:rPr>
          <w:rFonts w:hint="eastAsia"/>
          <w:bCs/>
          <w:szCs w:val="21"/>
        </w:rPr>
        <w:t>μ</w:t>
      </w:r>
      <w:r w:rsidRPr="00CF7CB8">
        <w:rPr>
          <w:rFonts w:hint="eastAsia"/>
          <w:bCs/>
          <w:szCs w:val="21"/>
        </w:rPr>
        <w:t>，</w:t>
      </w:r>
      <w:r w:rsidRPr="003C421A">
        <w:rPr>
          <w:bCs/>
          <w:szCs w:val="21"/>
        </w:rPr>
        <w:t>FGN</w:t>
      </w:r>
      <w:r w:rsidRPr="00CF7CB8">
        <w:rPr>
          <w:rFonts w:hint="eastAsia"/>
          <w:bCs/>
          <w:szCs w:val="21"/>
        </w:rPr>
        <w:t>的厚度约为</w:t>
      </w:r>
      <w:r w:rsidRPr="003C421A">
        <w:rPr>
          <w:bCs/>
          <w:szCs w:val="21"/>
        </w:rPr>
        <w:t>100</w:t>
      </w:r>
      <w:r w:rsidRPr="00002334">
        <w:rPr>
          <w:bCs/>
          <w:szCs w:val="21"/>
        </w:rPr>
        <w:t>nm</w:t>
      </w:r>
      <w:r w:rsidRPr="00CF7CB8">
        <w:rPr>
          <w:rFonts w:hint="eastAsia"/>
          <w:bCs/>
          <w:szCs w:val="21"/>
        </w:rPr>
        <w:t>。颗粒的</w:t>
      </w:r>
      <w:r w:rsidRPr="003C421A">
        <w:rPr>
          <w:bCs/>
          <w:szCs w:val="21"/>
        </w:rPr>
        <w:t>SEM</w:t>
      </w:r>
      <w:r w:rsidRPr="00CF7CB8">
        <w:rPr>
          <w:rFonts w:hint="eastAsia"/>
          <w:bCs/>
          <w:szCs w:val="21"/>
        </w:rPr>
        <w:t>图像如图</w:t>
      </w:r>
      <w:r w:rsidR="00BE42C9" w:rsidRPr="003C421A">
        <w:rPr>
          <w:bCs/>
          <w:szCs w:val="21"/>
        </w:rPr>
        <w:t>2</w:t>
      </w:r>
      <w:r w:rsidRPr="00002334">
        <w:rPr>
          <w:bCs/>
          <w:szCs w:val="21"/>
        </w:rPr>
        <w:t>a</w:t>
      </w:r>
      <w:r w:rsidRPr="00CF7CB8">
        <w:rPr>
          <w:rFonts w:hint="eastAsia"/>
          <w:bCs/>
          <w:szCs w:val="21"/>
        </w:rPr>
        <w:t>所示。</w:t>
      </w:r>
      <w:r w:rsidR="003858C7" w:rsidRPr="00CF7CB8">
        <w:rPr>
          <w:rFonts w:hint="eastAsia"/>
          <w:bCs/>
          <w:szCs w:val="21"/>
        </w:rPr>
        <w:t>方案（</w:t>
      </w:r>
      <w:r w:rsidR="003858C7" w:rsidRPr="003C421A">
        <w:rPr>
          <w:bCs/>
          <w:szCs w:val="21"/>
        </w:rPr>
        <w:t>B</w:t>
      </w:r>
      <w:r w:rsidR="003858C7" w:rsidRPr="00CF7CB8">
        <w:rPr>
          <w:rFonts w:hint="eastAsia"/>
          <w:bCs/>
          <w:szCs w:val="21"/>
        </w:rPr>
        <w:t>）中，蒸馏器内除了</w:t>
      </w:r>
      <w:r w:rsidR="003858C7" w:rsidRPr="003C421A">
        <w:rPr>
          <w:bCs/>
          <w:szCs w:val="21"/>
        </w:rPr>
        <w:t>WFGN</w:t>
      </w:r>
      <w:r w:rsidR="003858C7" w:rsidRPr="00CF7CB8">
        <w:rPr>
          <w:rFonts w:hint="eastAsia"/>
          <w:bCs/>
          <w:szCs w:val="21"/>
        </w:rPr>
        <w:t>外，蒸馏器底部还放置有</w:t>
      </w:r>
      <w:r w:rsidR="003858C7" w:rsidRPr="003C421A">
        <w:rPr>
          <w:bCs/>
          <w:szCs w:val="21"/>
        </w:rPr>
        <w:t>20</w:t>
      </w:r>
      <w:r w:rsidR="003858C7" w:rsidRPr="00CF7CB8">
        <w:rPr>
          <w:rFonts w:hint="eastAsia"/>
          <w:bCs/>
          <w:szCs w:val="21"/>
        </w:rPr>
        <w:t>根封装有石蜡的不锈钢管以储存能量，钢管外壁与水直接接触。每根管子长</w:t>
      </w:r>
      <w:r w:rsidR="003858C7" w:rsidRPr="003C421A">
        <w:rPr>
          <w:bCs/>
          <w:szCs w:val="21"/>
        </w:rPr>
        <w:t>49</w:t>
      </w:r>
      <w:r w:rsidR="003858C7" w:rsidRPr="00002334">
        <w:rPr>
          <w:bCs/>
          <w:szCs w:val="21"/>
        </w:rPr>
        <w:t>cm</w:t>
      </w:r>
      <w:r w:rsidR="003858C7" w:rsidRPr="00CF7CB8">
        <w:rPr>
          <w:rFonts w:hint="eastAsia"/>
          <w:bCs/>
          <w:szCs w:val="21"/>
        </w:rPr>
        <w:t>，直径</w:t>
      </w:r>
      <w:r w:rsidR="003858C7" w:rsidRPr="003C421A">
        <w:rPr>
          <w:bCs/>
          <w:szCs w:val="21"/>
        </w:rPr>
        <w:t>1</w:t>
      </w:r>
      <w:r w:rsidR="003858C7" w:rsidRPr="00CF7CB8">
        <w:rPr>
          <w:bCs/>
          <w:szCs w:val="21"/>
        </w:rPr>
        <w:t>.</w:t>
      </w:r>
      <w:r w:rsidR="003858C7" w:rsidRPr="003C421A">
        <w:rPr>
          <w:bCs/>
          <w:szCs w:val="21"/>
        </w:rPr>
        <w:t>6</w:t>
      </w:r>
      <w:r w:rsidR="003858C7" w:rsidRPr="00002334">
        <w:rPr>
          <w:bCs/>
          <w:szCs w:val="21"/>
        </w:rPr>
        <w:t>cm</w:t>
      </w:r>
      <w:r w:rsidR="003858C7" w:rsidRPr="00CF7CB8">
        <w:rPr>
          <w:rFonts w:hint="eastAsia"/>
          <w:bCs/>
          <w:szCs w:val="21"/>
        </w:rPr>
        <w:t>。管道的外表面被漆成黑色以吸收更多的太阳能。</w:t>
      </w:r>
      <w:r w:rsidR="003858C7" w:rsidRPr="003C421A">
        <w:rPr>
          <w:bCs/>
          <w:szCs w:val="21"/>
        </w:rPr>
        <w:t>FGN</w:t>
      </w:r>
      <w:r w:rsidR="003858C7" w:rsidRPr="00CF7CB8">
        <w:rPr>
          <w:rFonts w:hint="eastAsia"/>
          <w:bCs/>
          <w:szCs w:val="21"/>
        </w:rPr>
        <w:t>和</w:t>
      </w:r>
      <w:r w:rsidR="003858C7" w:rsidRPr="003C421A">
        <w:rPr>
          <w:bCs/>
          <w:szCs w:val="21"/>
        </w:rPr>
        <w:t>PCM</w:t>
      </w:r>
      <w:r w:rsidR="003858C7" w:rsidRPr="00CF7CB8">
        <w:rPr>
          <w:rFonts w:hint="eastAsia"/>
          <w:bCs/>
          <w:szCs w:val="21"/>
        </w:rPr>
        <w:t>的规格参数如表</w:t>
      </w:r>
      <w:r w:rsidR="003858C7" w:rsidRPr="003C421A">
        <w:rPr>
          <w:bCs/>
          <w:szCs w:val="21"/>
        </w:rPr>
        <w:t>1</w:t>
      </w:r>
      <w:r w:rsidR="003858C7" w:rsidRPr="00CF7CB8">
        <w:rPr>
          <w:rFonts w:hint="eastAsia"/>
          <w:bCs/>
          <w:szCs w:val="21"/>
        </w:rPr>
        <w:t>所示。方案（</w:t>
      </w:r>
      <w:r w:rsidR="003858C7" w:rsidRPr="003C421A">
        <w:rPr>
          <w:bCs/>
          <w:szCs w:val="21"/>
        </w:rPr>
        <w:t>C</w:t>
      </w:r>
      <w:r w:rsidR="003858C7" w:rsidRPr="00CF7CB8">
        <w:rPr>
          <w:rFonts w:hint="eastAsia"/>
          <w:bCs/>
          <w:szCs w:val="21"/>
        </w:rPr>
        <w:t>）在方案（</w:t>
      </w:r>
      <w:r w:rsidR="003858C7" w:rsidRPr="003C421A">
        <w:rPr>
          <w:bCs/>
          <w:szCs w:val="21"/>
        </w:rPr>
        <w:t>A</w:t>
      </w:r>
      <w:r w:rsidR="003858C7" w:rsidRPr="00CF7CB8">
        <w:rPr>
          <w:rFonts w:hint="eastAsia"/>
          <w:bCs/>
          <w:szCs w:val="21"/>
        </w:rPr>
        <w:t>）的基础上增加了水膜冷却。水膜冷却就是冷水在玻璃盖的上表面流动，以冷却玻璃盖，加快蒸汽冷凝。冷却水的质量流量固定为约</w:t>
      </w:r>
      <w:r w:rsidR="003858C7" w:rsidRPr="003C421A">
        <w:rPr>
          <w:bCs/>
          <w:szCs w:val="21"/>
        </w:rPr>
        <w:t>0</w:t>
      </w:r>
      <w:r w:rsidR="003858C7" w:rsidRPr="00CF7CB8">
        <w:rPr>
          <w:bCs/>
          <w:szCs w:val="21"/>
        </w:rPr>
        <w:t>.</w:t>
      </w:r>
      <w:r w:rsidR="003858C7" w:rsidRPr="003C421A">
        <w:rPr>
          <w:bCs/>
          <w:szCs w:val="21"/>
        </w:rPr>
        <w:t>03</w:t>
      </w:r>
      <w:r w:rsidR="003858C7" w:rsidRPr="00CF7CB8">
        <w:rPr>
          <w:bCs/>
          <w:szCs w:val="21"/>
        </w:rPr>
        <w:t xml:space="preserve"> kg/s</w:t>
      </w:r>
      <w:r w:rsidR="003858C7" w:rsidRPr="00CF7CB8">
        <w:rPr>
          <w:rFonts w:hint="eastAsia"/>
          <w:bCs/>
          <w:szCs w:val="21"/>
        </w:rPr>
        <w:t>。用于供应冷却水的冷水箱的尺寸为</w:t>
      </w:r>
      <w:r w:rsidR="003858C7" w:rsidRPr="003C421A">
        <w:rPr>
          <w:bCs/>
          <w:szCs w:val="21"/>
        </w:rPr>
        <w:t>88</w:t>
      </w:r>
      <w:r w:rsidR="003858C7" w:rsidRPr="00CF7CB8">
        <w:rPr>
          <w:bCs/>
          <w:szCs w:val="21"/>
        </w:rPr>
        <w:t xml:space="preserve"> </w:t>
      </w:r>
      <w:r w:rsidR="003858C7" w:rsidRPr="00CF7CB8">
        <w:rPr>
          <w:rFonts w:hint="eastAsia"/>
          <w:bCs/>
          <w:szCs w:val="21"/>
        </w:rPr>
        <w:t>×</w:t>
      </w:r>
      <w:r w:rsidR="003858C7" w:rsidRPr="00CF7CB8">
        <w:rPr>
          <w:bCs/>
          <w:szCs w:val="21"/>
        </w:rPr>
        <w:t>8</w:t>
      </w:r>
      <w:r w:rsidR="003858C7" w:rsidRPr="003C421A">
        <w:rPr>
          <w:bCs/>
          <w:szCs w:val="21"/>
        </w:rPr>
        <w:t>42</w:t>
      </w:r>
      <w:r w:rsidR="003858C7" w:rsidRPr="00CF7CB8">
        <w:rPr>
          <w:rFonts w:hint="eastAsia"/>
          <w:bCs/>
          <w:szCs w:val="21"/>
        </w:rPr>
        <w:t>×</w:t>
      </w:r>
      <w:r w:rsidR="003858C7" w:rsidRPr="00CF7CB8">
        <w:rPr>
          <w:bCs/>
          <w:szCs w:val="21"/>
        </w:rPr>
        <w:t>2</w:t>
      </w:r>
      <w:r w:rsidR="003858C7" w:rsidRPr="003C421A">
        <w:rPr>
          <w:bCs/>
          <w:szCs w:val="21"/>
        </w:rPr>
        <w:t>42</w:t>
      </w:r>
      <w:r w:rsidR="003858C7" w:rsidRPr="00002334">
        <w:rPr>
          <w:bCs/>
          <w:szCs w:val="21"/>
        </w:rPr>
        <w:t>cm</w:t>
      </w:r>
      <w:r w:rsidR="003858C7" w:rsidRPr="00CF7CB8">
        <w:rPr>
          <w:rFonts w:hint="eastAsia"/>
          <w:bCs/>
          <w:szCs w:val="21"/>
        </w:rPr>
        <w:t>。方案（</w:t>
      </w:r>
      <w:r w:rsidR="003858C7" w:rsidRPr="003C421A">
        <w:rPr>
          <w:bCs/>
          <w:szCs w:val="21"/>
        </w:rPr>
        <w:t>D</w:t>
      </w:r>
      <w:r w:rsidR="003858C7" w:rsidRPr="00CF7CB8">
        <w:rPr>
          <w:rFonts w:hint="eastAsia"/>
          <w:bCs/>
          <w:szCs w:val="21"/>
        </w:rPr>
        <w:t>）包含</w:t>
      </w:r>
      <w:r w:rsidR="003858C7" w:rsidRPr="00002334">
        <w:rPr>
          <w:bCs/>
          <w:szCs w:val="21"/>
        </w:rPr>
        <w:t>W</w:t>
      </w:r>
      <w:r w:rsidR="003858C7" w:rsidRPr="003C421A">
        <w:rPr>
          <w:bCs/>
          <w:szCs w:val="21"/>
        </w:rPr>
        <w:t>FGN</w:t>
      </w:r>
      <w:r w:rsidR="003858C7" w:rsidRPr="00CF7CB8">
        <w:rPr>
          <w:rFonts w:hint="eastAsia"/>
          <w:bCs/>
          <w:szCs w:val="21"/>
        </w:rPr>
        <w:t>，封装有石蜡的不锈钢管和水膜冷却，是方案（</w:t>
      </w:r>
      <w:r w:rsidR="003858C7" w:rsidRPr="003C421A">
        <w:rPr>
          <w:bCs/>
          <w:szCs w:val="21"/>
        </w:rPr>
        <w:t>A</w:t>
      </w:r>
      <w:r w:rsidR="003858C7" w:rsidRPr="00CF7CB8">
        <w:rPr>
          <w:rFonts w:hint="eastAsia"/>
          <w:bCs/>
          <w:szCs w:val="21"/>
        </w:rPr>
        <w:t>）（</w:t>
      </w:r>
      <w:r w:rsidR="003858C7" w:rsidRPr="003C421A">
        <w:rPr>
          <w:bCs/>
          <w:szCs w:val="21"/>
        </w:rPr>
        <w:t>B</w:t>
      </w:r>
      <w:r w:rsidR="003858C7" w:rsidRPr="00CF7CB8">
        <w:rPr>
          <w:rFonts w:hint="eastAsia"/>
          <w:bCs/>
          <w:szCs w:val="21"/>
        </w:rPr>
        <w:t>）（</w:t>
      </w:r>
      <w:r w:rsidR="003858C7" w:rsidRPr="003C421A">
        <w:rPr>
          <w:bCs/>
          <w:szCs w:val="21"/>
        </w:rPr>
        <w:t>C</w:t>
      </w:r>
      <w:r w:rsidR="003858C7" w:rsidRPr="00CF7CB8">
        <w:rPr>
          <w:rFonts w:hint="eastAsia"/>
          <w:bCs/>
          <w:szCs w:val="21"/>
        </w:rPr>
        <w:t>）的融合。如果没有特别说明，所有方案中蒸馏器底部的水深都是</w:t>
      </w:r>
      <w:r w:rsidR="003858C7" w:rsidRPr="003C421A">
        <w:rPr>
          <w:bCs/>
          <w:szCs w:val="21"/>
        </w:rPr>
        <w:t>0</w:t>
      </w:r>
      <w:r w:rsidR="003858C7" w:rsidRPr="00CF7CB8">
        <w:rPr>
          <w:bCs/>
          <w:szCs w:val="21"/>
        </w:rPr>
        <w:t>.</w:t>
      </w:r>
      <w:r w:rsidR="003858C7" w:rsidRPr="003C421A">
        <w:rPr>
          <w:bCs/>
          <w:szCs w:val="21"/>
        </w:rPr>
        <w:t>5</w:t>
      </w:r>
      <w:r w:rsidR="003858C7" w:rsidRPr="00002334">
        <w:rPr>
          <w:bCs/>
          <w:szCs w:val="21"/>
        </w:rPr>
        <w:t>cm</w:t>
      </w:r>
      <w:r w:rsidR="003858C7" w:rsidRPr="00CF7CB8">
        <w:rPr>
          <w:rFonts w:hint="eastAsia"/>
          <w:bCs/>
          <w:szCs w:val="21"/>
        </w:rPr>
        <w:t>。</w:t>
      </w:r>
    </w:p>
    <w:p w14:paraId="273EDD98" w14:textId="7A5DDB9A" w:rsidR="009263CE" w:rsidRPr="00CF7CB8" w:rsidRDefault="008E0F02" w:rsidP="005E69F5">
      <w:pPr>
        <w:jc w:val="center"/>
        <w:rPr>
          <w:bCs/>
          <w:szCs w:val="21"/>
        </w:rPr>
      </w:pPr>
      <w:r>
        <w:rPr>
          <w:noProof/>
          <w:szCs w:val="21"/>
        </w:rPr>
        <w:drawing>
          <wp:inline distT="0" distB="0" distL="0" distR="0" wp14:anchorId="7DBE8A7E" wp14:editId="56DD6138">
            <wp:extent cx="4448175" cy="161986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m图像.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5878" cy="1633592"/>
                    </a:xfrm>
                    <a:prstGeom prst="rect">
                      <a:avLst/>
                    </a:prstGeom>
                  </pic:spPr>
                </pic:pic>
              </a:graphicData>
            </a:graphic>
          </wp:inline>
        </w:drawing>
      </w:r>
    </w:p>
    <w:p w14:paraId="31C7CDD0" w14:textId="24B3D68E" w:rsidR="009263CE" w:rsidRDefault="009263CE" w:rsidP="00151EC6">
      <w:pPr>
        <w:rPr>
          <w:bCs/>
          <w:sz w:val="18"/>
          <w:szCs w:val="18"/>
        </w:rPr>
      </w:pPr>
      <w:r w:rsidRPr="00CF7CB8">
        <w:rPr>
          <w:rFonts w:hint="eastAsia"/>
          <w:bCs/>
          <w:sz w:val="18"/>
          <w:szCs w:val="18"/>
        </w:rPr>
        <w:t>图</w:t>
      </w:r>
      <w:r w:rsidR="00BE42C9" w:rsidRPr="003C421A">
        <w:rPr>
          <w:bCs/>
          <w:sz w:val="18"/>
          <w:szCs w:val="18"/>
        </w:rPr>
        <w:t>2</w:t>
      </w:r>
      <w:r w:rsidRPr="00CF7CB8">
        <w:rPr>
          <w:bCs/>
          <w:sz w:val="18"/>
          <w:szCs w:val="18"/>
        </w:rPr>
        <w:t xml:space="preserve">. </w:t>
      </w:r>
      <w:r w:rsidRPr="00CF7CB8">
        <w:rPr>
          <w:rFonts w:hint="eastAsia"/>
          <w:bCs/>
          <w:sz w:val="18"/>
          <w:szCs w:val="18"/>
        </w:rPr>
        <w:t>（</w:t>
      </w:r>
      <w:r w:rsidRPr="00002334">
        <w:rPr>
          <w:bCs/>
          <w:sz w:val="18"/>
          <w:szCs w:val="18"/>
        </w:rPr>
        <w:t>a</w:t>
      </w:r>
      <w:r w:rsidRPr="00CF7CB8">
        <w:rPr>
          <w:rFonts w:hint="eastAsia"/>
          <w:bCs/>
          <w:sz w:val="18"/>
          <w:szCs w:val="18"/>
        </w:rPr>
        <w:t>）石墨</w:t>
      </w:r>
      <w:r w:rsidR="00911DD2">
        <w:rPr>
          <w:rFonts w:hint="eastAsia"/>
          <w:bCs/>
          <w:sz w:val="18"/>
          <w:szCs w:val="18"/>
        </w:rPr>
        <w:t>微米</w:t>
      </w:r>
      <w:r w:rsidRPr="00CF7CB8">
        <w:rPr>
          <w:rFonts w:hint="eastAsia"/>
          <w:bCs/>
          <w:sz w:val="18"/>
          <w:szCs w:val="18"/>
        </w:rPr>
        <w:t>颗粒的</w:t>
      </w:r>
      <w:r w:rsidR="00D77A53" w:rsidRPr="00CF7CB8">
        <w:rPr>
          <w:rFonts w:hint="eastAsia"/>
          <w:bCs/>
          <w:sz w:val="18"/>
          <w:szCs w:val="18"/>
        </w:rPr>
        <w:t>扫描</w:t>
      </w:r>
      <w:r w:rsidR="00D77A53" w:rsidRPr="00CF7CB8">
        <w:rPr>
          <w:bCs/>
          <w:sz w:val="18"/>
          <w:szCs w:val="18"/>
        </w:rPr>
        <w:t>电子显微镜</w:t>
      </w:r>
      <w:r w:rsidR="00D77A53" w:rsidRPr="00CF7CB8">
        <w:rPr>
          <w:bCs/>
          <w:sz w:val="18"/>
          <w:szCs w:val="18"/>
        </w:rPr>
        <w:t>(</w:t>
      </w:r>
      <w:r w:rsidRPr="003C421A">
        <w:rPr>
          <w:bCs/>
          <w:sz w:val="18"/>
          <w:szCs w:val="18"/>
        </w:rPr>
        <w:t>SEM</w:t>
      </w:r>
      <w:r w:rsidR="005E69F5" w:rsidRPr="003C421A">
        <w:rPr>
          <w:bCs/>
          <w:sz w:val="18"/>
          <w:szCs w:val="18"/>
        </w:rPr>
        <w:t>)</w:t>
      </w:r>
      <w:r w:rsidRPr="00CF7CB8">
        <w:rPr>
          <w:rFonts w:hint="eastAsia"/>
          <w:bCs/>
          <w:sz w:val="18"/>
          <w:szCs w:val="18"/>
        </w:rPr>
        <w:t>图像</w:t>
      </w:r>
      <w:r w:rsidR="00D77A53" w:rsidRPr="00CF7CB8">
        <w:rPr>
          <w:rFonts w:hint="eastAsia"/>
          <w:bCs/>
          <w:sz w:val="18"/>
          <w:szCs w:val="18"/>
        </w:rPr>
        <w:t>。</w:t>
      </w:r>
      <w:r w:rsidRPr="00CF7CB8">
        <w:rPr>
          <w:rFonts w:hint="eastAsia"/>
          <w:bCs/>
          <w:sz w:val="18"/>
          <w:szCs w:val="18"/>
        </w:rPr>
        <w:t>（</w:t>
      </w:r>
      <w:r w:rsidRPr="00002334">
        <w:rPr>
          <w:bCs/>
          <w:sz w:val="18"/>
          <w:szCs w:val="18"/>
        </w:rPr>
        <w:t>b</w:t>
      </w:r>
      <w:r w:rsidRPr="00CF7CB8">
        <w:rPr>
          <w:rFonts w:hint="eastAsia"/>
          <w:bCs/>
          <w:sz w:val="18"/>
          <w:szCs w:val="18"/>
        </w:rPr>
        <w:t>）自来水，黑色</w:t>
      </w:r>
      <w:r w:rsidR="008027FE" w:rsidRPr="00CF7CB8">
        <w:rPr>
          <w:rFonts w:hint="eastAsia"/>
          <w:bCs/>
          <w:sz w:val="18"/>
          <w:szCs w:val="18"/>
        </w:rPr>
        <w:t>底板</w:t>
      </w:r>
      <w:r w:rsidRPr="00CF7CB8">
        <w:rPr>
          <w:rFonts w:hint="eastAsia"/>
          <w:bCs/>
          <w:sz w:val="18"/>
          <w:szCs w:val="18"/>
        </w:rPr>
        <w:t>和</w:t>
      </w:r>
      <w:r w:rsidRPr="003C421A">
        <w:rPr>
          <w:bCs/>
          <w:sz w:val="18"/>
          <w:szCs w:val="18"/>
        </w:rPr>
        <w:t>WFGN</w:t>
      </w:r>
      <w:r w:rsidRPr="00CF7CB8">
        <w:rPr>
          <w:rFonts w:hint="eastAsia"/>
          <w:bCs/>
          <w:sz w:val="18"/>
          <w:szCs w:val="18"/>
        </w:rPr>
        <w:t>的吸</w:t>
      </w:r>
      <w:r w:rsidR="007B4CA3" w:rsidRPr="00CF7CB8">
        <w:rPr>
          <w:rFonts w:hint="eastAsia"/>
          <w:bCs/>
          <w:sz w:val="18"/>
          <w:szCs w:val="18"/>
        </w:rPr>
        <w:t>光</w:t>
      </w:r>
      <w:r w:rsidRPr="00CF7CB8">
        <w:rPr>
          <w:rFonts w:hint="eastAsia"/>
          <w:bCs/>
          <w:sz w:val="18"/>
          <w:szCs w:val="18"/>
        </w:rPr>
        <w:t>率</w:t>
      </w:r>
      <w:r w:rsidR="00D77A53" w:rsidRPr="00CF7CB8">
        <w:rPr>
          <w:rFonts w:hint="eastAsia"/>
          <w:bCs/>
          <w:sz w:val="18"/>
          <w:szCs w:val="18"/>
        </w:rPr>
        <w:t>。</w:t>
      </w:r>
    </w:p>
    <w:p w14:paraId="17D4C399" w14:textId="77777777" w:rsidR="0025279E" w:rsidRPr="00CF7CB8" w:rsidRDefault="0025279E" w:rsidP="00151EC6">
      <w:pPr>
        <w:rPr>
          <w:bCs/>
          <w:sz w:val="18"/>
          <w:szCs w:val="18"/>
        </w:rPr>
      </w:pPr>
    </w:p>
    <w:p w14:paraId="49134F74" w14:textId="77777777" w:rsidR="00D00365" w:rsidRPr="00CF7CB8" w:rsidRDefault="00D00365" w:rsidP="00D00365">
      <w:pPr>
        <w:rPr>
          <w:rFonts w:eastAsia="黑体"/>
          <w:bCs/>
          <w:sz w:val="24"/>
        </w:rPr>
      </w:pPr>
      <w:r w:rsidRPr="00CF7CB8">
        <w:rPr>
          <w:rFonts w:eastAsia="黑体"/>
          <w:bCs/>
          <w:sz w:val="24"/>
        </w:rPr>
        <w:t>3</w:t>
      </w:r>
      <w:r w:rsidRPr="00CF7CB8">
        <w:rPr>
          <w:rFonts w:eastAsia="黑体"/>
          <w:b/>
          <w:bCs/>
          <w:sz w:val="24"/>
        </w:rPr>
        <w:t xml:space="preserve"> </w:t>
      </w:r>
      <w:r w:rsidRPr="00CF7CB8">
        <w:rPr>
          <w:rFonts w:eastAsia="黑体" w:hint="eastAsia"/>
          <w:bCs/>
          <w:sz w:val="24"/>
        </w:rPr>
        <w:t>结果讨论</w:t>
      </w:r>
    </w:p>
    <w:p w14:paraId="04DBF37B" w14:textId="77777777" w:rsidR="00D00365" w:rsidRPr="00CF7CB8" w:rsidRDefault="00D00365" w:rsidP="00D00365">
      <w:pPr>
        <w:rPr>
          <w:bCs/>
          <w:szCs w:val="21"/>
        </w:rPr>
      </w:pPr>
      <w:r w:rsidRPr="003C421A">
        <w:rPr>
          <w:bCs/>
          <w:szCs w:val="21"/>
        </w:rPr>
        <w:t>3</w:t>
      </w:r>
      <w:r w:rsidRPr="00CF7CB8">
        <w:rPr>
          <w:bCs/>
          <w:szCs w:val="21"/>
        </w:rPr>
        <w:t>.</w:t>
      </w:r>
      <w:r w:rsidRPr="00002334">
        <w:rPr>
          <w:bCs/>
          <w:szCs w:val="21"/>
        </w:rPr>
        <w:t>1</w:t>
      </w:r>
      <w:r w:rsidRPr="00CF7CB8">
        <w:rPr>
          <w:bCs/>
          <w:szCs w:val="21"/>
        </w:rPr>
        <w:t>.</w:t>
      </w:r>
      <w:r w:rsidRPr="00CF7CB8">
        <w:rPr>
          <w:bCs/>
          <w:szCs w:val="21"/>
        </w:rPr>
        <w:t>使用</w:t>
      </w:r>
      <w:r w:rsidRPr="00002334">
        <w:rPr>
          <w:bCs/>
          <w:szCs w:val="21"/>
        </w:rPr>
        <w:t>FGN</w:t>
      </w:r>
      <w:r w:rsidRPr="00CF7CB8">
        <w:rPr>
          <w:rFonts w:hint="eastAsia"/>
          <w:bCs/>
          <w:szCs w:val="21"/>
        </w:rPr>
        <w:t>的效果</w:t>
      </w:r>
      <w:r w:rsidRPr="00CF7CB8">
        <w:rPr>
          <w:bCs/>
          <w:szCs w:val="21"/>
        </w:rPr>
        <w:t>[</w:t>
      </w:r>
      <w:r w:rsidRPr="00CF7CB8">
        <w:rPr>
          <w:bCs/>
          <w:szCs w:val="21"/>
        </w:rPr>
        <w:t>方案（</w:t>
      </w:r>
      <w:r w:rsidRPr="00002334">
        <w:rPr>
          <w:bCs/>
          <w:szCs w:val="21"/>
        </w:rPr>
        <w:t>A</w:t>
      </w:r>
      <w:r w:rsidRPr="00CF7CB8">
        <w:rPr>
          <w:rFonts w:hint="eastAsia"/>
          <w:bCs/>
          <w:szCs w:val="21"/>
        </w:rPr>
        <w:t>）</w:t>
      </w:r>
      <w:r w:rsidRPr="00CF7CB8">
        <w:rPr>
          <w:bCs/>
          <w:szCs w:val="21"/>
        </w:rPr>
        <w:t>]</w:t>
      </w:r>
    </w:p>
    <w:p w14:paraId="05185D1A" w14:textId="296AB5E6" w:rsidR="00D00365" w:rsidRDefault="00D00365" w:rsidP="00D00365">
      <w:pPr>
        <w:ind w:firstLineChars="200" w:firstLine="418"/>
        <w:rPr>
          <w:bCs/>
          <w:szCs w:val="21"/>
        </w:rPr>
      </w:pPr>
      <w:r w:rsidRPr="00CF7CB8">
        <w:rPr>
          <w:rFonts w:hint="eastAsia"/>
          <w:bCs/>
          <w:szCs w:val="21"/>
        </w:rPr>
        <w:t>如图</w:t>
      </w:r>
      <w:r w:rsidRPr="003C421A">
        <w:rPr>
          <w:bCs/>
          <w:szCs w:val="21"/>
        </w:rPr>
        <w:t>3</w:t>
      </w:r>
      <w:r w:rsidRPr="00002334">
        <w:rPr>
          <w:bCs/>
          <w:szCs w:val="21"/>
        </w:rPr>
        <w:t>a</w:t>
      </w:r>
      <w:r w:rsidRPr="00CF7CB8">
        <w:rPr>
          <w:rFonts w:hint="eastAsia"/>
          <w:bCs/>
          <w:szCs w:val="21"/>
        </w:rPr>
        <w:t>所示，方案（</w:t>
      </w:r>
      <w:r w:rsidRPr="003C421A">
        <w:rPr>
          <w:bCs/>
          <w:szCs w:val="21"/>
        </w:rPr>
        <w:t>A</w:t>
      </w:r>
      <w:r w:rsidRPr="00CF7CB8">
        <w:rPr>
          <w:rFonts w:hint="eastAsia"/>
          <w:bCs/>
          <w:szCs w:val="21"/>
        </w:rPr>
        <w:t>）中蒸馏器和玻璃温度高于传统的蒸馏器的（</w:t>
      </w:r>
      <w:r w:rsidRPr="003C421A">
        <w:rPr>
          <w:bCs/>
          <w:szCs w:val="21"/>
        </w:rPr>
        <w:t>0</w:t>
      </w:r>
      <w:r w:rsidRPr="00CF7CB8">
        <w:rPr>
          <w:bCs/>
          <w:szCs w:val="21"/>
        </w:rPr>
        <w:t>-</w:t>
      </w:r>
      <w:r w:rsidRPr="003C421A">
        <w:rPr>
          <w:bCs/>
          <w:szCs w:val="21"/>
        </w:rPr>
        <w:t>4</w:t>
      </w:r>
      <w:r w:rsidRPr="00CF7CB8">
        <w:rPr>
          <w:rFonts w:hint="eastAsia"/>
          <w:bCs/>
          <w:szCs w:val="21"/>
        </w:rPr>
        <w:t>）℃和（</w:t>
      </w:r>
      <w:r w:rsidRPr="003C421A">
        <w:rPr>
          <w:bCs/>
          <w:szCs w:val="21"/>
        </w:rPr>
        <w:t>0</w:t>
      </w:r>
      <w:r w:rsidRPr="00CF7CB8">
        <w:rPr>
          <w:bCs/>
          <w:szCs w:val="21"/>
        </w:rPr>
        <w:t xml:space="preserve"> -</w:t>
      </w:r>
      <w:r w:rsidRPr="003C421A">
        <w:rPr>
          <w:bCs/>
          <w:szCs w:val="21"/>
        </w:rPr>
        <w:t>2</w:t>
      </w:r>
      <w:r w:rsidRPr="00CF7CB8">
        <w:rPr>
          <w:rFonts w:hint="eastAsia"/>
          <w:bCs/>
          <w:szCs w:val="21"/>
        </w:rPr>
        <w:t>）℃。因此，与传统蒸馏器相比，方案（</w:t>
      </w:r>
      <w:r w:rsidRPr="003C421A">
        <w:rPr>
          <w:bCs/>
          <w:szCs w:val="21"/>
        </w:rPr>
        <w:t>A</w:t>
      </w:r>
      <w:r w:rsidRPr="00CF7CB8">
        <w:rPr>
          <w:rFonts w:hint="eastAsia"/>
          <w:bCs/>
          <w:szCs w:val="21"/>
        </w:rPr>
        <w:t>）蒸馏器的系统温度较高，有助于水的蒸发。方案（</w:t>
      </w:r>
      <w:r w:rsidRPr="003C421A">
        <w:rPr>
          <w:bCs/>
          <w:szCs w:val="21"/>
        </w:rPr>
        <w:t>A</w:t>
      </w:r>
      <w:r w:rsidRPr="00CF7CB8">
        <w:rPr>
          <w:rFonts w:hint="eastAsia"/>
          <w:bCs/>
          <w:szCs w:val="21"/>
        </w:rPr>
        <w:t>）和传统蒸馏器的每小时产量如图</w:t>
      </w:r>
      <w:r w:rsidRPr="00002334">
        <w:rPr>
          <w:bCs/>
          <w:szCs w:val="21"/>
        </w:rPr>
        <w:t>3b</w:t>
      </w:r>
      <w:r w:rsidRPr="00CF7CB8">
        <w:rPr>
          <w:rFonts w:hint="eastAsia"/>
          <w:bCs/>
          <w:szCs w:val="21"/>
        </w:rPr>
        <w:t>所示，蒸馏器的每小时产量即每小时收集到的蒸馏水的体积。可以看出方案（</w:t>
      </w:r>
      <w:r w:rsidRPr="003C421A">
        <w:rPr>
          <w:bCs/>
          <w:szCs w:val="21"/>
        </w:rPr>
        <w:t>A</w:t>
      </w:r>
      <w:r w:rsidRPr="00CF7CB8">
        <w:rPr>
          <w:rFonts w:hint="eastAsia"/>
          <w:bCs/>
          <w:szCs w:val="21"/>
        </w:rPr>
        <w:t>）中蒸馏器每小时产量在一天内都高于传统的蒸馏器，全天产量提高约</w:t>
      </w:r>
      <w:r w:rsidRPr="003C421A">
        <w:rPr>
          <w:bCs/>
          <w:szCs w:val="21"/>
        </w:rPr>
        <w:t>50</w:t>
      </w:r>
      <w:r w:rsidRPr="00CF7CB8">
        <w:rPr>
          <w:rFonts w:hint="eastAsia"/>
          <w:bCs/>
          <w:szCs w:val="21"/>
        </w:rPr>
        <w:t>％。同时，可以从图</w:t>
      </w:r>
      <w:r w:rsidRPr="00CF7CB8">
        <w:rPr>
          <w:bCs/>
          <w:szCs w:val="21"/>
        </w:rPr>
        <w:t>3</w:t>
      </w:r>
      <w:r w:rsidRPr="003C421A">
        <w:rPr>
          <w:bCs/>
          <w:szCs w:val="21"/>
        </w:rPr>
        <w:t>a</w:t>
      </w:r>
      <w:r w:rsidRPr="003C421A">
        <w:rPr>
          <w:rFonts w:hint="eastAsia"/>
          <w:bCs/>
          <w:szCs w:val="21"/>
        </w:rPr>
        <w:t>，</w:t>
      </w:r>
      <w:r w:rsidRPr="003C421A">
        <w:rPr>
          <w:bCs/>
          <w:szCs w:val="21"/>
        </w:rPr>
        <w:t>b</w:t>
      </w:r>
      <w:r w:rsidRPr="00CF7CB8">
        <w:rPr>
          <w:rFonts w:hint="eastAsia"/>
          <w:bCs/>
          <w:szCs w:val="21"/>
        </w:rPr>
        <w:t>中得出结论，产量曲线的趋势与温度曲线的趋势相似。这表明温度对产量的影响很大。</w:t>
      </w:r>
    </w:p>
    <w:p w14:paraId="40EB6973" w14:textId="77777777" w:rsidR="00974140" w:rsidRPr="00002334" w:rsidRDefault="00974140" w:rsidP="00974140">
      <w:pPr>
        <w:jc w:val="center"/>
        <w:rPr>
          <w:sz w:val="18"/>
        </w:rPr>
      </w:pPr>
      <w:r w:rsidRPr="00CF7CB8">
        <w:rPr>
          <w:rFonts w:eastAsia="黑体" w:hint="eastAsia"/>
          <w:sz w:val="18"/>
        </w:rPr>
        <w:t>表</w:t>
      </w:r>
      <w:r w:rsidRPr="00CF7CB8">
        <w:rPr>
          <w:rFonts w:eastAsia="黑体"/>
          <w:sz w:val="18"/>
        </w:rPr>
        <w:t>1</w:t>
      </w:r>
      <w:r w:rsidRPr="00002334">
        <w:rPr>
          <w:sz w:val="18"/>
        </w:rPr>
        <w:t xml:space="preserve"> FGN</w:t>
      </w:r>
      <w:r w:rsidRPr="00002334">
        <w:rPr>
          <w:sz w:val="18"/>
        </w:rPr>
        <w:t>和</w:t>
      </w:r>
      <w:r w:rsidRPr="00002334">
        <w:rPr>
          <w:sz w:val="18"/>
        </w:rPr>
        <w:t>PCM</w:t>
      </w:r>
      <w:r w:rsidRPr="00002334">
        <w:rPr>
          <w:sz w:val="18"/>
        </w:rPr>
        <w:t>的规格</w:t>
      </w:r>
      <w:r w:rsidRPr="003C421A">
        <w:rPr>
          <w:rFonts w:hint="eastAsia"/>
          <w:sz w:val="18"/>
        </w:rPr>
        <w:t>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392"/>
        <w:gridCol w:w="1286"/>
      </w:tblGrid>
      <w:tr w:rsidR="00974140" w:rsidRPr="003C421A" w14:paraId="42C1197B" w14:textId="77777777" w:rsidTr="007C4BD3">
        <w:trPr>
          <w:trHeight w:val="221"/>
          <w:jc w:val="center"/>
        </w:trPr>
        <w:tc>
          <w:tcPr>
            <w:tcW w:w="3392" w:type="dxa"/>
            <w:tcBorders>
              <w:left w:val="nil"/>
              <w:bottom w:val="single" w:sz="4" w:space="0" w:color="auto"/>
              <w:right w:val="nil"/>
            </w:tcBorders>
            <w:shd w:val="clear" w:color="auto" w:fill="auto"/>
          </w:tcPr>
          <w:p w14:paraId="223943D6" w14:textId="77777777" w:rsidR="00974140" w:rsidRPr="00A7636A" w:rsidRDefault="00974140" w:rsidP="007C4BD3">
            <w:pPr>
              <w:jc w:val="center"/>
              <w:rPr>
                <w:sz w:val="18"/>
              </w:rPr>
            </w:pPr>
            <w:r w:rsidRPr="00A7636A">
              <w:rPr>
                <w:sz w:val="18"/>
              </w:rPr>
              <w:t>属性</w:t>
            </w:r>
          </w:p>
        </w:tc>
        <w:tc>
          <w:tcPr>
            <w:tcW w:w="1286" w:type="dxa"/>
            <w:tcBorders>
              <w:left w:val="nil"/>
              <w:bottom w:val="single" w:sz="4" w:space="0" w:color="auto"/>
              <w:right w:val="nil"/>
            </w:tcBorders>
            <w:shd w:val="clear" w:color="auto" w:fill="auto"/>
          </w:tcPr>
          <w:p w14:paraId="09EC212B" w14:textId="77777777" w:rsidR="00974140" w:rsidRPr="003C421A" w:rsidRDefault="00974140" w:rsidP="007C4BD3">
            <w:pPr>
              <w:jc w:val="center"/>
              <w:rPr>
                <w:sz w:val="18"/>
              </w:rPr>
            </w:pPr>
            <w:r w:rsidRPr="003C421A">
              <w:rPr>
                <w:rFonts w:hint="eastAsia"/>
                <w:sz w:val="18"/>
              </w:rPr>
              <w:t>数值</w:t>
            </w:r>
          </w:p>
        </w:tc>
      </w:tr>
      <w:tr w:rsidR="00974140" w:rsidRPr="003C421A" w14:paraId="51E966C5" w14:textId="77777777" w:rsidTr="007C4BD3">
        <w:trPr>
          <w:trHeight w:val="312"/>
          <w:jc w:val="center"/>
        </w:trPr>
        <w:tc>
          <w:tcPr>
            <w:tcW w:w="3392" w:type="dxa"/>
            <w:tcBorders>
              <w:left w:val="nil"/>
              <w:bottom w:val="nil"/>
            </w:tcBorders>
            <w:shd w:val="clear" w:color="auto" w:fill="auto"/>
          </w:tcPr>
          <w:p w14:paraId="04FB59A1" w14:textId="77777777" w:rsidR="00974140" w:rsidRPr="00002334" w:rsidRDefault="00974140" w:rsidP="007C4BD3">
            <w:pPr>
              <w:jc w:val="left"/>
              <w:rPr>
                <w:sz w:val="18"/>
              </w:rPr>
            </w:pPr>
            <w:r w:rsidRPr="003C421A">
              <w:rPr>
                <w:sz w:val="18"/>
              </w:rPr>
              <w:t>FGN</w:t>
            </w:r>
            <w:r w:rsidRPr="003C421A">
              <w:rPr>
                <w:rFonts w:hint="eastAsia"/>
                <w:sz w:val="18"/>
              </w:rPr>
              <w:t>的导热系数，</w:t>
            </w:r>
            <w:r w:rsidRPr="003C421A">
              <w:rPr>
                <w:sz w:val="18"/>
              </w:rPr>
              <w:t>(W/(m K))</w:t>
            </w:r>
          </w:p>
        </w:tc>
        <w:tc>
          <w:tcPr>
            <w:tcW w:w="1286" w:type="dxa"/>
            <w:tcBorders>
              <w:bottom w:val="nil"/>
              <w:right w:val="nil"/>
            </w:tcBorders>
            <w:shd w:val="clear" w:color="auto" w:fill="auto"/>
          </w:tcPr>
          <w:p w14:paraId="39AA3614" w14:textId="77777777" w:rsidR="00974140" w:rsidRPr="00A7636A" w:rsidRDefault="00974140" w:rsidP="007C4BD3">
            <w:pPr>
              <w:jc w:val="center"/>
              <w:rPr>
                <w:sz w:val="18"/>
              </w:rPr>
            </w:pPr>
            <w:r w:rsidRPr="00A7636A">
              <w:rPr>
                <w:sz w:val="18"/>
              </w:rPr>
              <w:t>129</w:t>
            </w:r>
          </w:p>
        </w:tc>
      </w:tr>
      <w:tr w:rsidR="00974140" w:rsidRPr="003C421A" w14:paraId="750E5AED" w14:textId="77777777" w:rsidTr="007C4BD3">
        <w:trPr>
          <w:trHeight w:val="270"/>
          <w:jc w:val="center"/>
        </w:trPr>
        <w:tc>
          <w:tcPr>
            <w:tcW w:w="3392" w:type="dxa"/>
            <w:tcBorders>
              <w:top w:val="nil"/>
              <w:left w:val="nil"/>
              <w:bottom w:val="nil"/>
            </w:tcBorders>
            <w:shd w:val="clear" w:color="auto" w:fill="auto"/>
          </w:tcPr>
          <w:p w14:paraId="021874AD" w14:textId="77777777" w:rsidR="00974140" w:rsidRPr="003C421A" w:rsidRDefault="00974140" w:rsidP="007C4BD3">
            <w:pPr>
              <w:jc w:val="left"/>
              <w:rPr>
                <w:sz w:val="18"/>
              </w:rPr>
            </w:pPr>
            <w:r w:rsidRPr="003C421A">
              <w:rPr>
                <w:sz w:val="18"/>
              </w:rPr>
              <w:t>FGN</w:t>
            </w:r>
            <w:r w:rsidRPr="003C421A">
              <w:rPr>
                <w:rFonts w:hint="eastAsia"/>
                <w:sz w:val="18"/>
              </w:rPr>
              <w:t>密度，</w:t>
            </w:r>
            <w:r w:rsidRPr="003C421A">
              <w:rPr>
                <w:sz w:val="18"/>
              </w:rPr>
              <w:t>(g/cm3)</w:t>
            </w:r>
          </w:p>
        </w:tc>
        <w:tc>
          <w:tcPr>
            <w:tcW w:w="1286" w:type="dxa"/>
            <w:tcBorders>
              <w:top w:val="nil"/>
              <w:bottom w:val="nil"/>
              <w:right w:val="nil"/>
            </w:tcBorders>
            <w:shd w:val="clear" w:color="auto" w:fill="auto"/>
          </w:tcPr>
          <w:p w14:paraId="7F40D3E8" w14:textId="77777777" w:rsidR="00974140" w:rsidRPr="003C421A" w:rsidRDefault="00974140" w:rsidP="007C4BD3">
            <w:pPr>
              <w:jc w:val="center"/>
              <w:rPr>
                <w:sz w:val="18"/>
              </w:rPr>
            </w:pPr>
            <w:r w:rsidRPr="003C421A">
              <w:rPr>
                <w:sz w:val="18"/>
              </w:rPr>
              <w:t>~2</w:t>
            </w:r>
          </w:p>
        </w:tc>
      </w:tr>
      <w:tr w:rsidR="00974140" w:rsidRPr="003C421A" w14:paraId="1E7B3E68" w14:textId="77777777" w:rsidTr="007C4BD3">
        <w:trPr>
          <w:trHeight w:val="359"/>
          <w:jc w:val="center"/>
        </w:trPr>
        <w:tc>
          <w:tcPr>
            <w:tcW w:w="3392" w:type="dxa"/>
            <w:tcBorders>
              <w:top w:val="nil"/>
              <w:left w:val="nil"/>
              <w:bottom w:val="nil"/>
            </w:tcBorders>
            <w:shd w:val="clear" w:color="auto" w:fill="auto"/>
          </w:tcPr>
          <w:p w14:paraId="42C31961" w14:textId="77777777" w:rsidR="00974140" w:rsidRPr="003C421A" w:rsidRDefault="00974140" w:rsidP="007C4BD3">
            <w:pPr>
              <w:jc w:val="left"/>
              <w:rPr>
                <w:sz w:val="18"/>
              </w:rPr>
            </w:pPr>
            <w:r w:rsidRPr="003C421A">
              <w:rPr>
                <w:sz w:val="18"/>
              </w:rPr>
              <w:t>FGN</w:t>
            </w:r>
            <w:r w:rsidRPr="003C421A">
              <w:rPr>
                <w:rFonts w:hint="eastAsia"/>
                <w:sz w:val="18"/>
              </w:rPr>
              <w:t>的横向尺寸，</w:t>
            </w:r>
            <w:r w:rsidRPr="003C421A">
              <w:rPr>
                <w:sz w:val="18"/>
              </w:rPr>
              <w:t>(μm)</w:t>
            </w:r>
          </w:p>
        </w:tc>
        <w:tc>
          <w:tcPr>
            <w:tcW w:w="1286" w:type="dxa"/>
            <w:tcBorders>
              <w:top w:val="nil"/>
              <w:bottom w:val="nil"/>
              <w:right w:val="nil"/>
            </w:tcBorders>
            <w:shd w:val="clear" w:color="auto" w:fill="auto"/>
          </w:tcPr>
          <w:p w14:paraId="51B16BA3" w14:textId="77777777" w:rsidR="00974140" w:rsidRPr="003C421A" w:rsidRDefault="00974140" w:rsidP="007C4BD3">
            <w:pPr>
              <w:jc w:val="center"/>
              <w:rPr>
                <w:sz w:val="18"/>
              </w:rPr>
            </w:pPr>
            <w:r w:rsidRPr="003C421A">
              <w:rPr>
                <w:sz w:val="18"/>
              </w:rPr>
              <w:t>~1.3</w:t>
            </w:r>
          </w:p>
        </w:tc>
      </w:tr>
      <w:tr w:rsidR="00974140" w:rsidRPr="003C421A" w14:paraId="59BBBBEC" w14:textId="77777777" w:rsidTr="007C4BD3">
        <w:trPr>
          <w:trHeight w:val="280"/>
          <w:jc w:val="center"/>
        </w:trPr>
        <w:tc>
          <w:tcPr>
            <w:tcW w:w="3392" w:type="dxa"/>
            <w:tcBorders>
              <w:top w:val="nil"/>
              <w:left w:val="nil"/>
              <w:bottom w:val="nil"/>
            </w:tcBorders>
            <w:shd w:val="clear" w:color="auto" w:fill="auto"/>
          </w:tcPr>
          <w:p w14:paraId="7915EEB9" w14:textId="77777777" w:rsidR="00974140" w:rsidRPr="003C421A" w:rsidRDefault="00974140" w:rsidP="007C4BD3">
            <w:pPr>
              <w:jc w:val="left"/>
              <w:rPr>
                <w:sz w:val="18"/>
              </w:rPr>
            </w:pPr>
            <w:r w:rsidRPr="003C421A">
              <w:rPr>
                <w:sz w:val="18"/>
              </w:rPr>
              <w:t>FGN</w:t>
            </w:r>
            <w:r w:rsidRPr="003C421A">
              <w:rPr>
                <w:rFonts w:hint="eastAsia"/>
                <w:sz w:val="18"/>
              </w:rPr>
              <w:t>的厚度，（</w:t>
            </w:r>
            <w:r w:rsidRPr="003C421A">
              <w:rPr>
                <w:sz w:val="18"/>
              </w:rPr>
              <w:t>nm</w:t>
            </w:r>
            <w:r w:rsidRPr="003C421A">
              <w:rPr>
                <w:rFonts w:hint="eastAsia"/>
                <w:sz w:val="18"/>
              </w:rPr>
              <w:t>）</w:t>
            </w:r>
          </w:p>
        </w:tc>
        <w:tc>
          <w:tcPr>
            <w:tcW w:w="1286" w:type="dxa"/>
            <w:tcBorders>
              <w:top w:val="nil"/>
              <w:bottom w:val="nil"/>
              <w:right w:val="nil"/>
            </w:tcBorders>
            <w:shd w:val="clear" w:color="auto" w:fill="auto"/>
          </w:tcPr>
          <w:p w14:paraId="59743255" w14:textId="77777777" w:rsidR="00974140" w:rsidRPr="003C421A" w:rsidRDefault="00974140" w:rsidP="007C4BD3">
            <w:pPr>
              <w:jc w:val="center"/>
              <w:rPr>
                <w:sz w:val="18"/>
              </w:rPr>
            </w:pPr>
            <w:r w:rsidRPr="003C421A">
              <w:rPr>
                <w:sz w:val="18"/>
              </w:rPr>
              <w:t>~100</w:t>
            </w:r>
          </w:p>
        </w:tc>
      </w:tr>
      <w:tr w:rsidR="00974140" w:rsidRPr="003C421A" w14:paraId="69FBB237" w14:textId="77777777" w:rsidTr="007C4BD3">
        <w:trPr>
          <w:trHeight w:val="241"/>
          <w:jc w:val="center"/>
        </w:trPr>
        <w:tc>
          <w:tcPr>
            <w:tcW w:w="3392" w:type="dxa"/>
            <w:tcBorders>
              <w:top w:val="nil"/>
              <w:left w:val="nil"/>
              <w:bottom w:val="nil"/>
            </w:tcBorders>
            <w:shd w:val="clear" w:color="auto" w:fill="auto"/>
          </w:tcPr>
          <w:p w14:paraId="12252CCC" w14:textId="77777777" w:rsidR="00974140" w:rsidRPr="003C421A" w:rsidRDefault="00974140" w:rsidP="007C4BD3">
            <w:pPr>
              <w:jc w:val="left"/>
              <w:rPr>
                <w:sz w:val="18"/>
              </w:rPr>
            </w:pPr>
            <w:r w:rsidRPr="003C421A">
              <w:rPr>
                <w:sz w:val="18"/>
              </w:rPr>
              <w:t>WFGN</w:t>
            </w:r>
            <w:r w:rsidRPr="003C421A">
              <w:rPr>
                <w:rFonts w:hint="eastAsia"/>
                <w:sz w:val="18"/>
              </w:rPr>
              <w:t>中</w:t>
            </w:r>
            <w:r w:rsidRPr="003C421A">
              <w:rPr>
                <w:sz w:val="18"/>
              </w:rPr>
              <w:t>FGN</w:t>
            </w:r>
            <w:r w:rsidRPr="003C421A">
              <w:rPr>
                <w:rFonts w:hint="eastAsia"/>
                <w:sz w:val="18"/>
              </w:rPr>
              <w:t>的质量浓度，（</w:t>
            </w:r>
            <w:r w:rsidRPr="003C421A">
              <w:rPr>
                <w:sz w:val="18"/>
              </w:rPr>
              <w:t>%</w:t>
            </w:r>
            <w:r w:rsidRPr="003C421A">
              <w:rPr>
                <w:rFonts w:hint="eastAsia"/>
                <w:sz w:val="18"/>
              </w:rPr>
              <w:t>）</w:t>
            </w:r>
          </w:p>
        </w:tc>
        <w:tc>
          <w:tcPr>
            <w:tcW w:w="1286" w:type="dxa"/>
            <w:tcBorders>
              <w:top w:val="nil"/>
              <w:bottom w:val="nil"/>
              <w:right w:val="nil"/>
            </w:tcBorders>
            <w:shd w:val="clear" w:color="auto" w:fill="auto"/>
          </w:tcPr>
          <w:p w14:paraId="37343C57" w14:textId="77777777" w:rsidR="00974140" w:rsidRPr="003C421A" w:rsidRDefault="00974140" w:rsidP="007C4BD3">
            <w:pPr>
              <w:jc w:val="center"/>
              <w:rPr>
                <w:sz w:val="18"/>
              </w:rPr>
            </w:pPr>
            <w:r w:rsidRPr="003C421A">
              <w:rPr>
                <w:sz w:val="18"/>
              </w:rPr>
              <w:t>0.5</w:t>
            </w:r>
          </w:p>
        </w:tc>
      </w:tr>
      <w:tr w:rsidR="00974140" w:rsidRPr="003C421A" w14:paraId="7626507A" w14:textId="77777777" w:rsidTr="007C4BD3">
        <w:trPr>
          <w:trHeight w:val="78"/>
          <w:jc w:val="center"/>
        </w:trPr>
        <w:tc>
          <w:tcPr>
            <w:tcW w:w="3392" w:type="dxa"/>
            <w:tcBorders>
              <w:top w:val="nil"/>
              <w:left w:val="nil"/>
              <w:bottom w:val="single" w:sz="4" w:space="0" w:color="auto"/>
            </w:tcBorders>
            <w:shd w:val="clear" w:color="auto" w:fill="auto"/>
          </w:tcPr>
          <w:p w14:paraId="77F0D54C" w14:textId="77777777" w:rsidR="00974140" w:rsidRPr="00002334" w:rsidRDefault="00974140" w:rsidP="007C4BD3">
            <w:pPr>
              <w:jc w:val="left"/>
              <w:rPr>
                <w:sz w:val="18"/>
              </w:rPr>
            </w:pPr>
            <w:r w:rsidRPr="003C421A">
              <w:rPr>
                <w:sz w:val="18"/>
              </w:rPr>
              <w:t>PCM</w:t>
            </w:r>
            <w:r w:rsidRPr="003C421A">
              <w:rPr>
                <w:rFonts w:hint="eastAsia"/>
                <w:sz w:val="18"/>
              </w:rPr>
              <w:t>的熔点</w:t>
            </w:r>
            <w:r w:rsidRPr="00002334">
              <w:rPr>
                <w:sz w:val="18"/>
              </w:rPr>
              <w:t>，（</w:t>
            </w:r>
            <w:r w:rsidRPr="00002334">
              <w:rPr>
                <w:sz w:val="18"/>
              </w:rPr>
              <w:t>℃</w:t>
            </w:r>
            <w:r w:rsidRPr="00002334">
              <w:rPr>
                <w:sz w:val="18"/>
              </w:rPr>
              <w:t>）</w:t>
            </w:r>
          </w:p>
        </w:tc>
        <w:tc>
          <w:tcPr>
            <w:tcW w:w="1286" w:type="dxa"/>
            <w:tcBorders>
              <w:top w:val="nil"/>
              <w:right w:val="nil"/>
            </w:tcBorders>
            <w:shd w:val="clear" w:color="auto" w:fill="auto"/>
          </w:tcPr>
          <w:p w14:paraId="6D33C555" w14:textId="77777777" w:rsidR="00974140" w:rsidRPr="00A7636A" w:rsidRDefault="00974140" w:rsidP="007C4BD3">
            <w:pPr>
              <w:jc w:val="center"/>
              <w:rPr>
                <w:sz w:val="18"/>
              </w:rPr>
            </w:pPr>
            <w:r w:rsidRPr="00A7636A">
              <w:rPr>
                <w:sz w:val="18"/>
              </w:rPr>
              <w:t>48</w:t>
            </w:r>
          </w:p>
        </w:tc>
      </w:tr>
    </w:tbl>
    <w:p w14:paraId="116BC90D" w14:textId="77777777" w:rsidR="00AE505D" w:rsidRDefault="00AE505D" w:rsidP="005D779C">
      <w:pPr>
        <w:jc w:val="center"/>
        <w:rPr>
          <w:sz w:val="18"/>
          <w:szCs w:val="18"/>
        </w:rPr>
      </w:pPr>
    </w:p>
    <w:p w14:paraId="5252578E" w14:textId="7E4753EE" w:rsidR="00A17FE8" w:rsidRPr="00002334" w:rsidRDefault="00D70B21" w:rsidP="005D779C">
      <w:pPr>
        <w:jc w:val="center"/>
        <w:rPr>
          <w:sz w:val="18"/>
          <w:szCs w:val="18"/>
        </w:rPr>
      </w:pPr>
      <w:r w:rsidRPr="00CF7CB8">
        <w:rPr>
          <w:noProof/>
          <w:sz w:val="18"/>
          <w:szCs w:val="18"/>
        </w:rPr>
        <w:lastRenderedPageBreak/>
        <w:drawing>
          <wp:inline distT="0" distB="0" distL="0" distR="0" wp14:anchorId="7E74B9FD" wp14:editId="4556D0F1">
            <wp:extent cx="5048250" cy="4242285"/>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拼图清晰1.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60037" cy="4252190"/>
                    </a:xfrm>
                    <a:prstGeom prst="rect">
                      <a:avLst/>
                    </a:prstGeom>
                  </pic:spPr>
                </pic:pic>
              </a:graphicData>
            </a:graphic>
          </wp:inline>
        </w:drawing>
      </w:r>
      <w:r w:rsidR="000A508F" w:rsidRPr="003C421A">
        <w:rPr>
          <w:rFonts w:hint="eastAsia"/>
          <w:sz w:val="18"/>
          <w:szCs w:val="18"/>
        </w:rPr>
        <w:t>图</w:t>
      </w:r>
      <w:r w:rsidR="00141681" w:rsidRPr="003C421A">
        <w:rPr>
          <w:sz w:val="18"/>
          <w:szCs w:val="18"/>
        </w:rPr>
        <w:t>3</w:t>
      </w:r>
      <w:r w:rsidR="000A508F" w:rsidRPr="003C421A">
        <w:rPr>
          <w:rFonts w:hint="eastAsia"/>
          <w:sz w:val="18"/>
          <w:szCs w:val="18"/>
        </w:rPr>
        <w:t>（</w:t>
      </w:r>
      <w:r w:rsidR="000A508F" w:rsidRPr="003C421A">
        <w:rPr>
          <w:sz w:val="18"/>
          <w:szCs w:val="18"/>
        </w:rPr>
        <w:t>a</w:t>
      </w:r>
      <w:r w:rsidR="000A508F" w:rsidRPr="003C421A">
        <w:rPr>
          <w:rFonts w:hint="eastAsia"/>
          <w:sz w:val="18"/>
          <w:szCs w:val="18"/>
        </w:rPr>
        <w:t>）方案（</w:t>
      </w:r>
      <w:r w:rsidR="000A508F" w:rsidRPr="003C421A">
        <w:rPr>
          <w:sz w:val="18"/>
          <w:szCs w:val="18"/>
        </w:rPr>
        <w:t>A</w:t>
      </w:r>
      <w:r w:rsidR="000A508F" w:rsidRPr="003C421A">
        <w:rPr>
          <w:rFonts w:hint="eastAsia"/>
          <w:sz w:val="18"/>
          <w:szCs w:val="18"/>
        </w:rPr>
        <w:t>）温度随时间的变化</w:t>
      </w:r>
      <w:r w:rsidR="00D77A53" w:rsidRPr="003C421A">
        <w:rPr>
          <w:rFonts w:hint="eastAsia"/>
          <w:sz w:val="18"/>
          <w:szCs w:val="18"/>
        </w:rPr>
        <w:t>；</w:t>
      </w:r>
      <w:r w:rsidR="000A508F" w:rsidRPr="003C421A">
        <w:rPr>
          <w:rFonts w:hint="eastAsia"/>
          <w:sz w:val="18"/>
          <w:szCs w:val="18"/>
        </w:rPr>
        <w:t>（</w:t>
      </w:r>
      <w:r w:rsidR="000A508F" w:rsidRPr="003C421A">
        <w:rPr>
          <w:sz w:val="18"/>
          <w:szCs w:val="18"/>
        </w:rPr>
        <w:t>b</w:t>
      </w:r>
      <w:r w:rsidR="000A508F" w:rsidRPr="003C421A">
        <w:rPr>
          <w:rFonts w:hint="eastAsia"/>
          <w:sz w:val="18"/>
          <w:szCs w:val="18"/>
        </w:rPr>
        <w:t>）方案</w:t>
      </w:r>
      <w:r w:rsidR="00A17FE8" w:rsidRPr="003C421A">
        <w:rPr>
          <w:rFonts w:hint="eastAsia"/>
          <w:sz w:val="18"/>
          <w:szCs w:val="18"/>
        </w:rPr>
        <w:t>（</w:t>
      </w:r>
      <w:r w:rsidR="000A508F" w:rsidRPr="003C421A">
        <w:rPr>
          <w:sz w:val="18"/>
          <w:szCs w:val="18"/>
        </w:rPr>
        <w:t>A</w:t>
      </w:r>
      <w:r w:rsidR="00A17FE8" w:rsidRPr="003C421A">
        <w:rPr>
          <w:rFonts w:hint="eastAsia"/>
          <w:sz w:val="18"/>
          <w:szCs w:val="18"/>
        </w:rPr>
        <w:t>）</w:t>
      </w:r>
      <w:r w:rsidR="000A508F" w:rsidRPr="003C421A">
        <w:rPr>
          <w:rFonts w:hint="eastAsia"/>
          <w:sz w:val="18"/>
          <w:szCs w:val="18"/>
        </w:rPr>
        <w:t>与传统蒸馏器每小时产量变化</w:t>
      </w:r>
      <w:r w:rsidR="00D77A53" w:rsidRPr="003C421A">
        <w:rPr>
          <w:rFonts w:hint="eastAsia"/>
          <w:sz w:val="18"/>
          <w:szCs w:val="18"/>
        </w:rPr>
        <w:t>；</w:t>
      </w:r>
    </w:p>
    <w:p w14:paraId="5E5CECC7" w14:textId="1241709B" w:rsidR="000A508F" w:rsidRPr="00002334" w:rsidRDefault="00A17FE8" w:rsidP="00CF7CB8">
      <w:pPr>
        <w:ind w:firstLine="420"/>
        <w:jc w:val="center"/>
        <w:rPr>
          <w:sz w:val="18"/>
          <w:szCs w:val="18"/>
        </w:rPr>
      </w:pPr>
      <w:r w:rsidRPr="003C421A">
        <w:rPr>
          <w:rFonts w:hint="eastAsia"/>
          <w:sz w:val="18"/>
          <w:szCs w:val="18"/>
        </w:rPr>
        <w:t>（</w:t>
      </w:r>
      <w:r w:rsidRPr="003C421A">
        <w:rPr>
          <w:sz w:val="18"/>
          <w:szCs w:val="18"/>
        </w:rPr>
        <w:t>c</w:t>
      </w:r>
      <w:r w:rsidRPr="003C421A">
        <w:rPr>
          <w:rFonts w:hint="eastAsia"/>
          <w:sz w:val="18"/>
          <w:szCs w:val="18"/>
        </w:rPr>
        <w:t>）方案（</w:t>
      </w:r>
      <w:r w:rsidRPr="003C421A">
        <w:rPr>
          <w:sz w:val="18"/>
          <w:szCs w:val="18"/>
        </w:rPr>
        <w:t>B</w:t>
      </w:r>
      <w:r w:rsidRPr="003C421A">
        <w:rPr>
          <w:rFonts w:hint="eastAsia"/>
          <w:sz w:val="18"/>
          <w:szCs w:val="18"/>
        </w:rPr>
        <w:t>）温度随时间的变化</w:t>
      </w:r>
      <w:r w:rsidR="00D77A53" w:rsidRPr="003C421A">
        <w:rPr>
          <w:rFonts w:hint="eastAsia"/>
          <w:sz w:val="18"/>
          <w:szCs w:val="18"/>
        </w:rPr>
        <w:t>；</w:t>
      </w:r>
      <w:r w:rsidRPr="003C421A">
        <w:rPr>
          <w:rFonts w:hint="eastAsia"/>
          <w:sz w:val="18"/>
          <w:szCs w:val="18"/>
        </w:rPr>
        <w:t>（</w:t>
      </w:r>
      <w:r w:rsidRPr="003C421A">
        <w:rPr>
          <w:sz w:val="18"/>
          <w:szCs w:val="18"/>
        </w:rPr>
        <w:t>d</w:t>
      </w:r>
      <w:r w:rsidRPr="003C421A">
        <w:rPr>
          <w:rFonts w:hint="eastAsia"/>
          <w:sz w:val="18"/>
          <w:szCs w:val="18"/>
        </w:rPr>
        <w:t>）方案（</w:t>
      </w:r>
      <w:r w:rsidRPr="003C421A">
        <w:rPr>
          <w:sz w:val="18"/>
          <w:szCs w:val="18"/>
        </w:rPr>
        <w:t>B</w:t>
      </w:r>
      <w:r w:rsidR="00687652" w:rsidRPr="003C421A">
        <w:rPr>
          <w:rFonts w:hint="eastAsia"/>
          <w:sz w:val="18"/>
          <w:szCs w:val="18"/>
        </w:rPr>
        <w:t>）与传统蒸馏器每小时产量</w:t>
      </w:r>
      <w:r w:rsidRPr="003C421A">
        <w:rPr>
          <w:rFonts w:hint="eastAsia"/>
          <w:sz w:val="18"/>
          <w:szCs w:val="18"/>
        </w:rPr>
        <w:t>变化</w:t>
      </w:r>
      <w:r w:rsidR="00D77A53" w:rsidRPr="003C421A">
        <w:rPr>
          <w:rFonts w:hint="eastAsia"/>
          <w:sz w:val="18"/>
          <w:szCs w:val="18"/>
        </w:rPr>
        <w:t>。</w:t>
      </w:r>
    </w:p>
    <w:p w14:paraId="66E6C462" w14:textId="097705F5" w:rsidR="00D00365" w:rsidRPr="00CF7CB8" w:rsidRDefault="00D00365" w:rsidP="00D00365">
      <w:pPr>
        <w:ind w:firstLine="420"/>
        <w:rPr>
          <w:bCs/>
          <w:szCs w:val="21"/>
        </w:rPr>
      </w:pPr>
      <w:r w:rsidRPr="00CF7CB8">
        <w:rPr>
          <w:rFonts w:hint="eastAsia"/>
          <w:bCs/>
          <w:szCs w:val="21"/>
        </w:rPr>
        <w:t>为了探究产量提高的原因，如图</w:t>
      </w:r>
      <w:r w:rsidRPr="00002334">
        <w:rPr>
          <w:bCs/>
          <w:szCs w:val="21"/>
        </w:rPr>
        <w:t>2b</w:t>
      </w:r>
      <w:r w:rsidRPr="00CF7CB8">
        <w:rPr>
          <w:rFonts w:hint="eastAsia"/>
          <w:bCs/>
          <w:szCs w:val="21"/>
        </w:rPr>
        <w:t>所示，本文测量了自来水、黑色盆底和</w:t>
      </w:r>
      <w:r w:rsidRPr="003C421A">
        <w:rPr>
          <w:bCs/>
          <w:szCs w:val="21"/>
        </w:rPr>
        <w:t>WFGN</w:t>
      </w:r>
      <w:r w:rsidRPr="00CF7CB8">
        <w:rPr>
          <w:rFonts w:hint="eastAsia"/>
          <w:bCs/>
          <w:szCs w:val="21"/>
        </w:rPr>
        <w:t>的吸光率。由图可知，</w:t>
      </w:r>
      <w:r w:rsidRPr="003C421A">
        <w:rPr>
          <w:bCs/>
          <w:szCs w:val="21"/>
        </w:rPr>
        <w:t>WFGN</w:t>
      </w:r>
      <w:r w:rsidRPr="00CF7CB8">
        <w:rPr>
          <w:rFonts w:hint="eastAsia"/>
          <w:bCs/>
          <w:szCs w:val="21"/>
        </w:rPr>
        <w:t>的吸光率约为</w:t>
      </w:r>
      <w:r w:rsidRPr="003C421A">
        <w:rPr>
          <w:bCs/>
          <w:szCs w:val="21"/>
        </w:rPr>
        <w:t>99</w:t>
      </w:r>
      <w:r w:rsidRPr="00CF7CB8">
        <w:rPr>
          <w:bCs/>
          <w:szCs w:val="21"/>
        </w:rPr>
        <w:t>.</w:t>
      </w:r>
      <w:r w:rsidRPr="003C421A">
        <w:rPr>
          <w:bCs/>
          <w:szCs w:val="21"/>
        </w:rPr>
        <w:t>5</w:t>
      </w:r>
      <w:r w:rsidRPr="00CF7CB8">
        <w:rPr>
          <w:rFonts w:hint="eastAsia"/>
          <w:bCs/>
          <w:szCs w:val="21"/>
        </w:rPr>
        <w:t>％，比黑色盆底高出约</w:t>
      </w:r>
      <w:r w:rsidRPr="003C421A">
        <w:rPr>
          <w:bCs/>
          <w:szCs w:val="21"/>
        </w:rPr>
        <w:t>5</w:t>
      </w:r>
      <w:r w:rsidRPr="00CF7CB8">
        <w:rPr>
          <w:bCs/>
          <w:szCs w:val="21"/>
        </w:rPr>
        <w:t>.</w:t>
      </w:r>
      <w:r w:rsidRPr="003C421A">
        <w:rPr>
          <w:bCs/>
          <w:szCs w:val="21"/>
        </w:rPr>
        <w:t>5</w:t>
      </w:r>
      <w:r w:rsidRPr="00CF7CB8">
        <w:rPr>
          <w:rFonts w:hint="eastAsia"/>
          <w:bCs/>
          <w:szCs w:val="21"/>
        </w:rPr>
        <w:t>％（</w:t>
      </w:r>
      <w:r w:rsidRPr="003C421A">
        <w:rPr>
          <w:bCs/>
          <w:szCs w:val="21"/>
        </w:rPr>
        <w:t>94</w:t>
      </w:r>
      <w:r w:rsidRPr="00CF7CB8">
        <w:rPr>
          <w:rFonts w:hint="eastAsia"/>
          <w:bCs/>
          <w:szCs w:val="21"/>
        </w:rPr>
        <w:t>％）。这是因为</w:t>
      </w:r>
      <w:r w:rsidRPr="003C421A">
        <w:rPr>
          <w:bCs/>
          <w:szCs w:val="21"/>
        </w:rPr>
        <w:t>WFGN</w:t>
      </w:r>
      <w:r w:rsidRPr="003C421A">
        <w:rPr>
          <w:rFonts w:hint="eastAsia"/>
          <w:bCs/>
          <w:szCs w:val="21"/>
        </w:rPr>
        <w:t>为多孔结构，</w:t>
      </w:r>
      <w:r w:rsidRPr="00CF7CB8">
        <w:rPr>
          <w:rFonts w:hint="eastAsia"/>
          <w:bCs/>
          <w:szCs w:val="21"/>
        </w:rPr>
        <w:t>具有</w:t>
      </w:r>
      <w:r w:rsidRPr="003C421A">
        <w:rPr>
          <w:rFonts w:hint="eastAsia"/>
          <w:bCs/>
          <w:szCs w:val="21"/>
        </w:rPr>
        <w:t>三维的</w:t>
      </w:r>
      <w:r w:rsidRPr="00CF7CB8">
        <w:rPr>
          <w:rFonts w:hint="eastAsia"/>
          <w:bCs/>
          <w:szCs w:val="21"/>
        </w:rPr>
        <w:t>吸收表面，被某个颗粒散射的光会被其他颗粒再次吸收，因此拥有较高吸收率。但是显然，相比于</w:t>
      </w:r>
      <w:r w:rsidRPr="00002334">
        <w:rPr>
          <w:bCs/>
          <w:szCs w:val="21"/>
        </w:rPr>
        <w:t>50.3%</w:t>
      </w:r>
      <w:r w:rsidRPr="00CF7CB8">
        <w:rPr>
          <w:rFonts w:hint="eastAsia"/>
          <w:bCs/>
          <w:szCs w:val="21"/>
        </w:rPr>
        <w:t>的产量提高，吸收率的提高所占比例非常小。这说明，相比于使用黑色盆底吸收太阳光，使用</w:t>
      </w:r>
      <w:r w:rsidRPr="00002334">
        <w:rPr>
          <w:bCs/>
          <w:szCs w:val="21"/>
        </w:rPr>
        <w:t>FGN</w:t>
      </w:r>
      <w:r w:rsidRPr="00CF7CB8">
        <w:rPr>
          <w:rFonts w:hint="eastAsia"/>
          <w:bCs/>
          <w:szCs w:val="21"/>
        </w:rPr>
        <w:t>后可使所吸收的热量更多用于蒸发而不是损失掉。</w:t>
      </w:r>
    </w:p>
    <w:p w14:paraId="5CBD5806" w14:textId="0000E90F" w:rsidR="00D00365" w:rsidRDefault="00A45ED2" w:rsidP="00A6238D">
      <w:pPr>
        <w:jc w:val="center"/>
        <w:rPr>
          <w:szCs w:val="21"/>
        </w:rPr>
      </w:pPr>
      <w:r>
        <w:rPr>
          <w:bCs/>
          <w:noProof/>
          <w:szCs w:val="21"/>
        </w:rPr>
        <w:pict w14:anchorId="38426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129.75pt">
            <v:imagedata r:id="rId11" o:title="热导率"/>
          </v:shape>
        </w:pict>
      </w:r>
    </w:p>
    <w:p w14:paraId="74093D80" w14:textId="35BA4A3C" w:rsidR="005A5160" w:rsidRDefault="005A5160" w:rsidP="00A6238D">
      <w:pPr>
        <w:jc w:val="center"/>
        <w:rPr>
          <w:sz w:val="18"/>
          <w:szCs w:val="21"/>
        </w:rPr>
      </w:pPr>
      <w:r w:rsidRPr="00B02823">
        <w:rPr>
          <w:rFonts w:hint="eastAsia"/>
          <w:sz w:val="18"/>
          <w:szCs w:val="21"/>
        </w:rPr>
        <w:t>图</w:t>
      </w:r>
      <w:r w:rsidR="00AD006E" w:rsidRPr="00B02823">
        <w:rPr>
          <w:rFonts w:hint="eastAsia"/>
          <w:sz w:val="18"/>
          <w:szCs w:val="21"/>
        </w:rPr>
        <w:t>4</w:t>
      </w:r>
      <w:r w:rsidRPr="00B02823">
        <w:rPr>
          <w:sz w:val="18"/>
          <w:szCs w:val="21"/>
        </w:rPr>
        <w:t xml:space="preserve"> </w:t>
      </w:r>
      <w:r w:rsidRPr="00B02823">
        <w:rPr>
          <w:rFonts w:hint="eastAsia"/>
          <w:sz w:val="18"/>
          <w:szCs w:val="21"/>
        </w:rPr>
        <w:t>石墨纳米流体热导率测量结果</w:t>
      </w:r>
    </w:p>
    <w:p w14:paraId="46BE9E96" w14:textId="11DEC1B5" w:rsidR="00FC34F3" w:rsidRPr="00B02823" w:rsidRDefault="00FC34F3" w:rsidP="00FC34F3">
      <w:pPr>
        <w:ind w:firstLine="420"/>
        <w:rPr>
          <w:sz w:val="18"/>
          <w:szCs w:val="21"/>
        </w:rPr>
      </w:pPr>
      <w:r>
        <w:rPr>
          <w:rFonts w:hint="eastAsia"/>
          <w:bCs/>
          <w:szCs w:val="21"/>
        </w:rPr>
        <w:lastRenderedPageBreak/>
        <w:t>为了进一步分析使用纳米颗粒后液体的传热性质，本文测量了不同颗粒浓度和不同温度下，流体的热导率。结果如图</w:t>
      </w:r>
      <w:r>
        <w:rPr>
          <w:rFonts w:hint="eastAsia"/>
          <w:bCs/>
          <w:szCs w:val="21"/>
        </w:rPr>
        <w:t>4</w:t>
      </w:r>
      <w:r>
        <w:rPr>
          <w:rFonts w:hint="eastAsia"/>
          <w:bCs/>
          <w:szCs w:val="21"/>
        </w:rPr>
        <w:t>所示，显然，当流体中石墨颗粒浓度为</w:t>
      </w:r>
      <w:r>
        <w:rPr>
          <w:rFonts w:hint="eastAsia"/>
          <w:bCs/>
          <w:szCs w:val="21"/>
        </w:rPr>
        <w:t>0.5%</w:t>
      </w:r>
      <w:r>
        <w:rPr>
          <w:rFonts w:hint="eastAsia"/>
          <w:bCs/>
          <w:szCs w:val="21"/>
        </w:rPr>
        <w:t>时，</w:t>
      </w:r>
      <w:r w:rsidR="00521FDB">
        <w:rPr>
          <w:rFonts w:hint="eastAsia"/>
          <w:bCs/>
          <w:szCs w:val="21"/>
        </w:rPr>
        <w:t>其</w:t>
      </w:r>
      <w:r>
        <w:rPr>
          <w:rFonts w:hint="eastAsia"/>
          <w:bCs/>
          <w:szCs w:val="21"/>
        </w:rPr>
        <w:t>热导率比水高约</w:t>
      </w:r>
      <w:r>
        <w:rPr>
          <w:rFonts w:hint="eastAsia"/>
          <w:bCs/>
          <w:szCs w:val="21"/>
        </w:rPr>
        <w:t>25-70%</w:t>
      </w:r>
      <w:r>
        <w:rPr>
          <w:rFonts w:hint="eastAsia"/>
          <w:bCs/>
          <w:szCs w:val="21"/>
        </w:rPr>
        <w:t>。</w:t>
      </w:r>
      <w:r w:rsidRPr="00CF7CB8">
        <w:rPr>
          <w:rFonts w:hint="eastAsia"/>
          <w:bCs/>
          <w:szCs w:val="21"/>
        </w:rPr>
        <w:t>由此可见，</w:t>
      </w:r>
      <w:r w:rsidRPr="00002334">
        <w:rPr>
          <w:bCs/>
          <w:szCs w:val="21"/>
        </w:rPr>
        <w:t>FGN</w:t>
      </w:r>
      <w:r w:rsidRPr="003C421A">
        <w:rPr>
          <w:rFonts w:hint="eastAsia"/>
          <w:bCs/>
          <w:szCs w:val="21"/>
        </w:rPr>
        <w:t>可以明显的增强传热，从而提高蒸发效率。</w:t>
      </w:r>
    </w:p>
    <w:p w14:paraId="501BD468" w14:textId="77777777" w:rsidR="005A5160" w:rsidRPr="00D00365" w:rsidRDefault="005A5160" w:rsidP="00A6238D">
      <w:pPr>
        <w:jc w:val="center"/>
        <w:rPr>
          <w:szCs w:val="21"/>
        </w:rPr>
      </w:pPr>
    </w:p>
    <w:p w14:paraId="4BFAC3CC" w14:textId="020A35C4" w:rsidR="003B310A" w:rsidRPr="00CF7CB8" w:rsidRDefault="003B310A" w:rsidP="003B310A">
      <w:pPr>
        <w:rPr>
          <w:szCs w:val="21"/>
        </w:rPr>
      </w:pPr>
      <w:r w:rsidRPr="003C421A">
        <w:rPr>
          <w:szCs w:val="21"/>
        </w:rPr>
        <w:t>3</w:t>
      </w:r>
      <w:r w:rsidRPr="00CF7CB8">
        <w:rPr>
          <w:szCs w:val="21"/>
        </w:rPr>
        <w:t>.</w:t>
      </w:r>
      <w:r w:rsidRPr="00002334">
        <w:rPr>
          <w:szCs w:val="21"/>
        </w:rPr>
        <w:t>2</w:t>
      </w:r>
      <w:r w:rsidRPr="00CF7CB8">
        <w:rPr>
          <w:szCs w:val="21"/>
        </w:rPr>
        <w:t>．使用</w:t>
      </w:r>
      <w:r w:rsidRPr="00002334">
        <w:rPr>
          <w:szCs w:val="21"/>
        </w:rPr>
        <w:t>FGN</w:t>
      </w:r>
      <w:r w:rsidRPr="00CF7CB8">
        <w:rPr>
          <w:szCs w:val="21"/>
        </w:rPr>
        <w:t>和</w:t>
      </w:r>
      <w:r w:rsidRPr="00002334">
        <w:rPr>
          <w:szCs w:val="21"/>
        </w:rPr>
        <w:t>PCM</w:t>
      </w:r>
      <w:r w:rsidRPr="00CF7CB8">
        <w:rPr>
          <w:szCs w:val="21"/>
        </w:rPr>
        <w:t>的</w:t>
      </w:r>
      <w:r w:rsidRPr="00CF7CB8">
        <w:rPr>
          <w:rFonts w:hint="eastAsia"/>
          <w:szCs w:val="21"/>
        </w:rPr>
        <w:t>效果</w:t>
      </w:r>
      <w:r w:rsidRPr="00CF7CB8">
        <w:rPr>
          <w:szCs w:val="21"/>
        </w:rPr>
        <w:t>[</w:t>
      </w:r>
      <w:r w:rsidRPr="00CF7CB8">
        <w:rPr>
          <w:szCs w:val="21"/>
        </w:rPr>
        <w:t>方案（</w:t>
      </w:r>
      <w:r w:rsidRPr="00002334">
        <w:rPr>
          <w:szCs w:val="21"/>
        </w:rPr>
        <w:t>B</w:t>
      </w:r>
      <w:r w:rsidRPr="00CF7CB8">
        <w:rPr>
          <w:szCs w:val="21"/>
        </w:rPr>
        <w:t>）</w:t>
      </w:r>
      <w:r w:rsidRPr="00CF7CB8">
        <w:rPr>
          <w:szCs w:val="21"/>
        </w:rPr>
        <w:t>]</w:t>
      </w:r>
    </w:p>
    <w:p w14:paraId="6E36523B" w14:textId="210F8029" w:rsidR="003B310A" w:rsidRPr="00CF7CB8" w:rsidRDefault="00797565" w:rsidP="003B310A">
      <w:pPr>
        <w:ind w:firstLineChars="200" w:firstLine="418"/>
        <w:rPr>
          <w:szCs w:val="21"/>
        </w:rPr>
      </w:pPr>
      <w:r w:rsidRPr="00CF7CB8">
        <w:rPr>
          <w:rFonts w:hint="eastAsia"/>
          <w:szCs w:val="21"/>
        </w:rPr>
        <w:t>方案（</w:t>
      </w:r>
      <w:r w:rsidRPr="00002334">
        <w:rPr>
          <w:szCs w:val="21"/>
        </w:rPr>
        <w:t>B</w:t>
      </w:r>
      <w:r w:rsidRPr="00CF7CB8">
        <w:rPr>
          <w:szCs w:val="21"/>
        </w:rPr>
        <w:t>）</w:t>
      </w:r>
      <w:r w:rsidRPr="00CF7CB8">
        <w:rPr>
          <w:rFonts w:hint="eastAsia"/>
          <w:szCs w:val="21"/>
        </w:rPr>
        <w:t>蒸馏器</w:t>
      </w:r>
      <w:r w:rsidR="003B310A" w:rsidRPr="00CF7CB8">
        <w:rPr>
          <w:szCs w:val="21"/>
        </w:rPr>
        <w:t>和传统蒸馏器的每小时的温度变化和太阳辐射</w:t>
      </w:r>
      <w:r w:rsidR="00EC0F76" w:rsidRPr="00CF7CB8">
        <w:rPr>
          <w:rFonts w:hint="eastAsia"/>
          <w:szCs w:val="21"/>
        </w:rPr>
        <w:t>强度</w:t>
      </w:r>
      <w:r w:rsidR="003B310A" w:rsidRPr="00CF7CB8">
        <w:rPr>
          <w:szCs w:val="21"/>
        </w:rPr>
        <w:t>如图</w:t>
      </w:r>
      <w:r w:rsidR="00AD006E">
        <w:rPr>
          <w:rFonts w:hint="eastAsia"/>
          <w:szCs w:val="21"/>
        </w:rPr>
        <w:t>3</w:t>
      </w:r>
      <w:r w:rsidR="00370573" w:rsidRPr="003C421A">
        <w:rPr>
          <w:szCs w:val="21"/>
        </w:rPr>
        <w:t>c</w:t>
      </w:r>
      <w:r w:rsidR="003B310A" w:rsidRPr="00CF7CB8">
        <w:rPr>
          <w:szCs w:val="21"/>
        </w:rPr>
        <w:t>所示。从图中也可以观察到，</w:t>
      </w:r>
      <w:r w:rsidR="007723C3" w:rsidRPr="00CF7CB8">
        <w:rPr>
          <w:rFonts w:hint="eastAsia"/>
          <w:szCs w:val="21"/>
        </w:rPr>
        <w:t>与</w:t>
      </w:r>
      <w:r w:rsidR="007723C3" w:rsidRPr="003C421A">
        <w:rPr>
          <w:rFonts w:hint="eastAsia"/>
          <w:szCs w:val="21"/>
        </w:rPr>
        <w:t>方案</w:t>
      </w:r>
      <w:r w:rsidR="007723C3" w:rsidRPr="00002334">
        <w:rPr>
          <w:szCs w:val="21"/>
        </w:rPr>
        <w:t>(A)</w:t>
      </w:r>
      <w:r w:rsidR="007723C3" w:rsidRPr="003C421A">
        <w:rPr>
          <w:rFonts w:hint="eastAsia"/>
          <w:szCs w:val="21"/>
        </w:rPr>
        <w:t>和传统蒸馏器不同，</w:t>
      </w:r>
      <w:r w:rsidR="003B310A" w:rsidRPr="00002334">
        <w:rPr>
          <w:szCs w:val="21"/>
        </w:rPr>
        <w:t>方案（</w:t>
      </w:r>
      <w:r w:rsidR="003B310A" w:rsidRPr="00002334">
        <w:rPr>
          <w:szCs w:val="21"/>
        </w:rPr>
        <w:t>B</w:t>
      </w:r>
      <w:r w:rsidR="003B310A" w:rsidRPr="00002334">
        <w:rPr>
          <w:szCs w:val="21"/>
        </w:rPr>
        <w:t>）的温度和</w:t>
      </w:r>
      <w:r w:rsidR="003522E7" w:rsidRPr="003C421A">
        <w:rPr>
          <w:rFonts w:hint="eastAsia"/>
          <w:szCs w:val="21"/>
        </w:rPr>
        <w:t>产量</w:t>
      </w:r>
      <w:r w:rsidR="003B310A" w:rsidRPr="00002334">
        <w:rPr>
          <w:szCs w:val="21"/>
        </w:rPr>
        <w:t>曲线的峰值</w:t>
      </w:r>
      <w:r w:rsidR="007723C3" w:rsidRPr="003C421A">
        <w:rPr>
          <w:rFonts w:hint="eastAsia"/>
          <w:szCs w:val="21"/>
        </w:rPr>
        <w:t>出现在</w:t>
      </w:r>
      <w:r w:rsidR="007723C3" w:rsidRPr="00002334">
        <w:rPr>
          <w:szCs w:val="21"/>
        </w:rPr>
        <w:t>太阳辐射曲线的峰值</w:t>
      </w:r>
      <w:r w:rsidR="007723C3" w:rsidRPr="003C421A">
        <w:rPr>
          <w:rFonts w:hint="eastAsia"/>
          <w:szCs w:val="21"/>
        </w:rPr>
        <w:t>之后约</w:t>
      </w:r>
      <w:r w:rsidR="007738DE" w:rsidRPr="003C421A">
        <w:rPr>
          <w:szCs w:val="21"/>
        </w:rPr>
        <w:t>1</w:t>
      </w:r>
      <w:r w:rsidR="007723C3" w:rsidRPr="00CF7CB8">
        <w:rPr>
          <w:rFonts w:hint="eastAsia"/>
          <w:szCs w:val="21"/>
        </w:rPr>
        <w:t>小时</w:t>
      </w:r>
      <w:r w:rsidR="003B310A" w:rsidRPr="00CF7CB8">
        <w:rPr>
          <w:szCs w:val="21"/>
        </w:rPr>
        <w:t>。这是因为</w:t>
      </w:r>
      <w:r w:rsidR="00C66FBF" w:rsidRPr="00CF7CB8">
        <w:rPr>
          <w:rFonts w:hint="eastAsia"/>
          <w:szCs w:val="21"/>
        </w:rPr>
        <w:t>所吸收的能量</w:t>
      </w:r>
      <w:r w:rsidR="003B310A" w:rsidRPr="00CF7CB8">
        <w:rPr>
          <w:szCs w:val="21"/>
        </w:rPr>
        <w:t>的一</w:t>
      </w:r>
      <w:r w:rsidR="00C66FBF" w:rsidRPr="00CF7CB8">
        <w:rPr>
          <w:rFonts w:hint="eastAsia"/>
          <w:szCs w:val="21"/>
        </w:rPr>
        <w:t>部分</w:t>
      </w:r>
      <w:r w:rsidR="003B310A" w:rsidRPr="00CF7CB8">
        <w:rPr>
          <w:szCs w:val="21"/>
        </w:rPr>
        <w:t>存储在</w:t>
      </w:r>
      <w:r w:rsidR="003B310A" w:rsidRPr="00002334">
        <w:rPr>
          <w:szCs w:val="21"/>
        </w:rPr>
        <w:t>PCM</w:t>
      </w:r>
      <w:r w:rsidR="003B310A" w:rsidRPr="00CF7CB8">
        <w:rPr>
          <w:szCs w:val="21"/>
        </w:rPr>
        <w:t>中</w:t>
      </w:r>
      <w:r w:rsidR="00E2722C" w:rsidRPr="00CF7CB8">
        <w:rPr>
          <w:rFonts w:hint="eastAsia"/>
          <w:szCs w:val="21"/>
        </w:rPr>
        <w:t>作为相变潜热，</w:t>
      </w:r>
      <w:r w:rsidR="003B310A" w:rsidRPr="00CF7CB8">
        <w:rPr>
          <w:szCs w:val="21"/>
        </w:rPr>
        <w:t>所以</w:t>
      </w:r>
      <w:r w:rsidR="00FB4F8F" w:rsidRPr="00CF7CB8">
        <w:rPr>
          <w:rFonts w:hint="eastAsia"/>
          <w:szCs w:val="21"/>
        </w:rPr>
        <w:t>系统</w:t>
      </w:r>
      <w:r w:rsidR="003B310A" w:rsidRPr="00CF7CB8">
        <w:rPr>
          <w:szCs w:val="21"/>
        </w:rPr>
        <w:t>需要更长的时间和更多的能量来升高温度。</w:t>
      </w:r>
      <w:r w:rsidR="00782CE4" w:rsidRPr="00CF7CB8">
        <w:rPr>
          <w:szCs w:val="21"/>
        </w:rPr>
        <w:t>如图</w:t>
      </w:r>
      <w:r w:rsidR="00AD006E">
        <w:rPr>
          <w:rFonts w:hint="eastAsia"/>
          <w:szCs w:val="21"/>
        </w:rPr>
        <w:t>3</w:t>
      </w:r>
      <w:r w:rsidR="00782CE4" w:rsidRPr="00002334">
        <w:rPr>
          <w:szCs w:val="21"/>
        </w:rPr>
        <w:t>a</w:t>
      </w:r>
      <w:r w:rsidR="00782CE4" w:rsidRPr="003C421A">
        <w:rPr>
          <w:szCs w:val="21"/>
        </w:rPr>
        <w:t>,</w:t>
      </w:r>
      <w:r w:rsidR="00782CE4" w:rsidRPr="00002334">
        <w:rPr>
          <w:szCs w:val="21"/>
        </w:rPr>
        <w:t>b</w:t>
      </w:r>
      <w:r w:rsidR="00782CE4" w:rsidRPr="00CF7CB8">
        <w:rPr>
          <w:szCs w:val="21"/>
        </w:rPr>
        <w:t>所示</w:t>
      </w:r>
      <w:r w:rsidR="00782CE4" w:rsidRPr="00CF7CB8">
        <w:rPr>
          <w:rFonts w:hint="eastAsia"/>
          <w:szCs w:val="21"/>
        </w:rPr>
        <w:t>，</w:t>
      </w:r>
      <w:r w:rsidR="00D12E51" w:rsidRPr="00CF7CB8">
        <w:rPr>
          <w:rFonts w:hint="eastAsia"/>
          <w:szCs w:val="21"/>
        </w:rPr>
        <w:t>由于方案（</w:t>
      </w:r>
      <w:r w:rsidR="00D12E51" w:rsidRPr="00002334">
        <w:rPr>
          <w:szCs w:val="21"/>
        </w:rPr>
        <w:t>B</w:t>
      </w:r>
      <w:r w:rsidR="00D12E51" w:rsidRPr="00CF7CB8">
        <w:rPr>
          <w:szCs w:val="21"/>
        </w:rPr>
        <w:t>）</w:t>
      </w:r>
      <w:r w:rsidR="00D12E51" w:rsidRPr="00CF7CB8">
        <w:rPr>
          <w:rFonts w:hint="eastAsia"/>
          <w:szCs w:val="21"/>
        </w:rPr>
        <w:t>蒸馏器上午温度较低，</w:t>
      </w:r>
      <w:r w:rsidR="003B310A" w:rsidRPr="00CF7CB8">
        <w:rPr>
          <w:szCs w:val="21"/>
        </w:rPr>
        <w:t>传统蒸馏器的温度和</w:t>
      </w:r>
      <w:r w:rsidR="00D12E51" w:rsidRPr="00CF7CB8">
        <w:rPr>
          <w:rFonts w:hint="eastAsia"/>
          <w:szCs w:val="21"/>
        </w:rPr>
        <w:t>产量</w:t>
      </w:r>
      <w:r w:rsidR="003B310A" w:rsidRPr="00CF7CB8">
        <w:rPr>
          <w:szCs w:val="21"/>
        </w:rPr>
        <w:t>从上午</w:t>
      </w:r>
      <w:r w:rsidR="003B310A" w:rsidRPr="00002334">
        <w:rPr>
          <w:szCs w:val="21"/>
        </w:rPr>
        <w:t>9</w:t>
      </w:r>
      <w:r w:rsidR="003B310A" w:rsidRPr="00CF7CB8">
        <w:rPr>
          <w:szCs w:val="21"/>
        </w:rPr>
        <w:t>:</w:t>
      </w:r>
      <w:r w:rsidR="003B310A" w:rsidRPr="00002334">
        <w:rPr>
          <w:szCs w:val="21"/>
        </w:rPr>
        <w:t>00</w:t>
      </w:r>
      <w:r w:rsidR="003B310A" w:rsidRPr="00CF7CB8">
        <w:rPr>
          <w:szCs w:val="21"/>
        </w:rPr>
        <w:t>到</w:t>
      </w:r>
      <w:r w:rsidR="003B310A" w:rsidRPr="00002334">
        <w:rPr>
          <w:szCs w:val="21"/>
        </w:rPr>
        <w:t>12</w:t>
      </w:r>
      <w:r w:rsidR="003B310A" w:rsidRPr="00CF7CB8">
        <w:rPr>
          <w:szCs w:val="21"/>
        </w:rPr>
        <w:t>:</w:t>
      </w:r>
      <w:r w:rsidR="003B310A" w:rsidRPr="00002334">
        <w:rPr>
          <w:szCs w:val="21"/>
        </w:rPr>
        <w:t>00</w:t>
      </w:r>
      <w:r w:rsidR="003B310A" w:rsidRPr="00CF7CB8">
        <w:rPr>
          <w:szCs w:val="21"/>
        </w:rPr>
        <w:t>都</w:t>
      </w:r>
      <w:r w:rsidR="00D12E51" w:rsidRPr="00CF7CB8">
        <w:rPr>
          <w:rFonts w:hint="eastAsia"/>
          <w:szCs w:val="21"/>
        </w:rPr>
        <w:t>更</w:t>
      </w:r>
      <w:r w:rsidR="003B310A" w:rsidRPr="00CF7CB8">
        <w:rPr>
          <w:szCs w:val="21"/>
        </w:rPr>
        <w:t>高</w:t>
      </w:r>
      <w:r w:rsidR="00782CE4" w:rsidRPr="00CF7CB8">
        <w:rPr>
          <w:rFonts w:hint="eastAsia"/>
          <w:szCs w:val="21"/>
        </w:rPr>
        <w:t>。</w:t>
      </w:r>
    </w:p>
    <w:p w14:paraId="115062C2" w14:textId="06806CB7" w:rsidR="00604100" w:rsidRDefault="00604100" w:rsidP="00151EC6">
      <w:pPr>
        <w:ind w:firstLineChars="200" w:firstLine="418"/>
        <w:rPr>
          <w:szCs w:val="21"/>
        </w:rPr>
      </w:pPr>
      <w:r w:rsidRPr="00CF7CB8">
        <w:rPr>
          <w:rFonts w:hint="eastAsia"/>
          <w:szCs w:val="21"/>
        </w:rPr>
        <w:t>同时由图</w:t>
      </w:r>
      <w:r w:rsidR="00370573" w:rsidRPr="00002334">
        <w:rPr>
          <w:szCs w:val="21"/>
        </w:rPr>
        <w:t>3c</w:t>
      </w:r>
      <w:r w:rsidRPr="00CF7CB8">
        <w:rPr>
          <w:szCs w:val="21"/>
        </w:rPr>
        <w:t>可得，</w:t>
      </w:r>
      <w:r w:rsidR="00533290" w:rsidRPr="00CF7CB8">
        <w:rPr>
          <w:rFonts w:hint="eastAsia"/>
          <w:szCs w:val="21"/>
        </w:rPr>
        <w:t>在方案（</w:t>
      </w:r>
      <w:r w:rsidR="00533290" w:rsidRPr="00002334">
        <w:rPr>
          <w:szCs w:val="21"/>
        </w:rPr>
        <w:t>B</w:t>
      </w:r>
      <w:r w:rsidR="00533290" w:rsidRPr="00CF7CB8">
        <w:rPr>
          <w:szCs w:val="21"/>
        </w:rPr>
        <w:t>）</w:t>
      </w:r>
      <w:r w:rsidR="00533290" w:rsidRPr="00CF7CB8">
        <w:rPr>
          <w:rFonts w:hint="eastAsia"/>
          <w:szCs w:val="21"/>
        </w:rPr>
        <w:t>蒸馏器中</w:t>
      </w:r>
      <w:r w:rsidRPr="00CF7CB8">
        <w:rPr>
          <w:szCs w:val="21"/>
        </w:rPr>
        <w:t>由于</w:t>
      </w:r>
      <w:r w:rsidRPr="00002334">
        <w:rPr>
          <w:szCs w:val="21"/>
        </w:rPr>
        <w:t>PCM</w:t>
      </w:r>
      <w:r w:rsidRPr="00CF7CB8">
        <w:rPr>
          <w:szCs w:val="21"/>
        </w:rPr>
        <w:t>的存在</w:t>
      </w:r>
      <w:r w:rsidR="00B60B5E" w:rsidRPr="00CF7CB8">
        <w:rPr>
          <w:rFonts w:hint="eastAsia"/>
          <w:szCs w:val="21"/>
        </w:rPr>
        <w:t>，下午阳光减弱后系统</w:t>
      </w:r>
      <w:r w:rsidRPr="00CF7CB8">
        <w:rPr>
          <w:szCs w:val="21"/>
        </w:rPr>
        <w:t>水温下降比传统蒸馏器的</w:t>
      </w:r>
      <w:r w:rsidR="000606F5" w:rsidRPr="00CF7CB8">
        <w:rPr>
          <w:rFonts w:hint="eastAsia"/>
          <w:szCs w:val="21"/>
        </w:rPr>
        <w:t>要</w:t>
      </w:r>
      <w:r w:rsidRPr="00CF7CB8">
        <w:rPr>
          <w:szCs w:val="21"/>
        </w:rPr>
        <w:t>慢。因此在</w:t>
      </w:r>
      <w:r w:rsidRPr="00002334">
        <w:rPr>
          <w:szCs w:val="21"/>
        </w:rPr>
        <w:t>13</w:t>
      </w:r>
      <w:r w:rsidRPr="00CF7CB8">
        <w:rPr>
          <w:szCs w:val="21"/>
        </w:rPr>
        <w:t>点后，</w:t>
      </w:r>
      <w:r w:rsidR="005B631D" w:rsidRPr="00CF7CB8">
        <w:rPr>
          <w:rFonts w:hint="eastAsia"/>
          <w:szCs w:val="21"/>
        </w:rPr>
        <w:t>方案（</w:t>
      </w:r>
      <w:r w:rsidR="005B631D" w:rsidRPr="00002334">
        <w:rPr>
          <w:szCs w:val="21"/>
        </w:rPr>
        <w:t>B</w:t>
      </w:r>
      <w:r w:rsidR="005B631D" w:rsidRPr="00CF7CB8">
        <w:rPr>
          <w:szCs w:val="21"/>
        </w:rPr>
        <w:t>）</w:t>
      </w:r>
      <w:r w:rsidR="005B631D" w:rsidRPr="00CF7CB8">
        <w:rPr>
          <w:rFonts w:hint="eastAsia"/>
          <w:szCs w:val="21"/>
        </w:rPr>
        <w:t>蒸馏器内</w:t>
      </w:r>
      <w:r w:rsidRPr="00CF7CB8">
        <w:rPr>
          <w:szCs w:val="21"/>
        </w:rPr>
        <w:t>的水温</w:t>
      </w:r>
      <w:r w:rsidR="00B94B8F" w:rsidRPr="00CF7CB8">
        <w:rPr>
          <w:rFonts w:hint="eastAsia"/>
          <w:szCs w:val="21"/>
        </w:rPr>
        <w:t>远高于传统蒸馏器</w:t>
      </w:r>
      <w:r w:rsidRPr="00CF7CB8">
        <w:rPr>
          <w:szCs w:val="21"/>
        </w:rPr>
        <w:t>。此外，如图</w:t>
      </w:r>
      <w:r w:rsidR="00370573" w:rsidRPr="00002334">
        <w:rPr>
          <w:szCs w:val="21"/>
        </w:rPr>
        <w:t>3d</w:t>
      </w:r>
      <w:r w:rsidRPr="00CF7CB8">
        <w:rPr>
          <w:szCs w:val="21"/>
        </w:rPr>
        <w:t>所示，</w:t>
      </w:r>
      <w:r w:rsidRPr="00002334">
        <w:rPr>
          <w:szCs w:val="21"/>
        </w:rPr>
        <w:t>PCM</w:t>
      </w:r>
      <w:r w:rsidRPr="00CF7CB8">
        <w:rPr>
          <w:szCs w:val="21"/>
        </w:rPr>
        <w:t>在日落之后（大约</w:t>
      </w:r>
      <w:r w:rsidRPr="00002334">
        <w:rPr>
          <w:szCs w:val="21"/>
        </w:rPr>
        <w:t>18</w:t>
      </w:r>
      <w:r w:rsidRPr="00CF7CB8">
        <w:rPr>
          <w:szCs w:val="21"/>
        </w:rPr>
        <w:t>:</w:t>
      </w:r>
      <w:r w:rsidRPr="00002334">
        <w:rPr>
          <w:szCs w:val="21"/>
        </w:rPr>
        <w:t>00</w:t>
      </w:r>
      <w:r w:rsidRPr="00CF7CB8">
        <w:rPr>
          <w:szCs w:val="21"/>
        </w:rPr>
        <w:t>）</w:t>
      </w:r>
      <w:r w:rsidR="001A3D97" w:rsidRPr="00CF7CB8">
        <w:rPr>
          <w:rFonts w:hint="eastAsia"/>
          <w:szCs w:val="21"/>
        </w:rPr>
        <w:t>仍发挥着</w:t>
      </w:r>
      <w:r w:rsidRPr="00CF7CB8">
        <w:rPr>
          <w:szCs w:val="21"/>
        </w:rPr>
        <w:t>明显的效果。对于有</w:t>
      </w:r>
      <w:r w:rsidRPr="00002334">
        <w:rPr>
          <w:szCs w:val="21"/>
        </w:rPr>
        <w:t>PCM</w:t>
      </w:r>
      <w:r w:rsidRPr="00CF7CB8">
        <w:rPr>
          <w:szCs w:val="21"/>
        </w:rPr>
        <w:t>的蒸馏器（方案（</w:t>
      </w:r>
      <w:r w:rsidRPr="00002334">
        <w:rPr>
          <w:szCs w:val="21"/>
        </w:rPr>
        <w:t>B</w:t>
      </w:r>
      <w:r w:rsidRPr="00CF7CB8">
        <w:rPr>
          <w:szCs w:val="21"/>
        </w:rPr>
        <w:t>）），在夜间（</w:t>
      </w:r>
      <w:r w:rsidRPr="00002334">
        <w:rPr>
          <w:szCs w:val="21"/>
        </w:rPr>
        <w:t>18</w:t>
      </w:r>
      <w:r w:rsidRPr="00CF7CB8">
        <w:rPr>
          <w:szCs w:val="21"/>
        </w:rPr>
        <w:t>：</w:t>
      </w:r>
      <w:r w:rsidRPr="00002334">
        <w:rPr>
          <w:szCs w:val="21"/>
        </w:rPr>
        <w:t>00</w:t>
      </w:r>
      <w:r w:rsidRPr="00CF7CB8">
        <w:rPr>
          <w:szCs w:val="21"/>
        </w:rPr>
        <w:t>-</w:t>
      </w:r>
      <w:r w:rsidRPr="00002334">
        <w:rPr>
          <w:szCs w:val="21"/>
        </w:rPr>
        <w:t>20</w:t>
      </w:r>
      <w:r w:rsidRPr="00CF7CB8">
        <w:rPr>
          <w:szCs w:val="21"/>
        </w:rPr>
        <w:t>：</w:t>
      </w:r>
      <w:r w:rsidRPr="00002334">
        <w:rPr>
          <w:szCs w:val="21"/>
        </w:rPr>
        <w:t>00</w:t>
      </w:r>
      <w:r w:rsidRPr="00CF7CB8">
        <w:rPr>
          <w:szCs w:val="21"/>
        </w:rPr>
        <w:t>）仍能产生</w:t>
      </w:r>
      <w:r w:rsidR="00CC69AC" w:rsidRPr="00CF7CB8">
        <w:rPr>
          <w:rFonts w:hint="eastAsia"/>
          <w:szCs w:val="21"/>
        </w:rPr>
        <w:t>可观</w:t>
      </w:r>
      <w:r w:rsidRPr="00CF7CB8">
        <w:rPr>
          <w:szCs w:val="21"/>
        </w:rPr>
        <w:t>的</w:t>
      </w:r>
      <w:r w:rsidR="00CC69AC" w:rsidRPr="00CF7CB8">
        <w:rPr>
          <w:rFonts w:hint="eastAsia"/>
          <w:szCs w:val="21"/>
        </w:rPr>
        <w:t>蒸馏水量</w:t>
      </w:r>
      <w:r w:rsidRPr="00CF7CB8">
        <w:rPr>
          <w:szCs w:val="21"/>
        </w:rPr>
        <w:t>。总体而言，</w:t>
      </w:r>
      <w:r w:rsidR="00853447" w:rsidRPr="00CF7CB8">
        <w:rPr>
          <w:rFonts w:hint="eastAsia"/>
          <w:szCs w:val="21"/>
        </w:rPr>
        <w:t>方案（</w:t>
      </w:r>
      <w:r w:rsidR="00853447" w:rsidRPr="00002334">
        <w:rPr>
          <w:szCs w:val="21"/>
        </w:rPr>
        <w:t>B</w:t>
      </w:r>
      <w:r w:rsidR="00853447" w:rsidRPr="00CF7CB8">
        <w:rPr>
          <w:szCs w:val="21"/>
        </w:rPr>
        <w:t>）</w:t>
      </w:r>
      <w:r w:rsidR="00853447" w:rsidRPr="00CF7CB8">
        <w:rPr>
          <w:rFonts w:hint="eastAsia"/>
          <w:szCs w:val="21"/>
        </w:rPr>
        <w:t>蒸馏器的全天</w:t>
      </w:r>
      <w:r w:rsidRPr="00CF7CB8">
        <w:rPr>
          <w:szCs w:val="21"/>
        </w:rPr>
        <w:t>（从</w:t>
      </w:r>
      <w:r w:rsidRPr="00002334">
        <w:rPr>
          <w:szCs w:val="21"/>
        </w:rPr>
        <w:t>9</w:t>
      </w:r>
      <w:r w:rsidRPr="00CF7CB8">
        <w:rPr>
          <w:szCs w:val="21"/>
        </w:rPr>
        <w:t>:</w:t>
      </w:r>
      <w:r w:rsidRPr="00002334">
        <w:rPr>
          <w:szCs w:val="21"/>
        </w:rPr>
        <w:t>00</w:t>
      </w:r>
      <w:r w:rsidRPr="00CF7CB8">
        <w:rPr>
          <w:szCs w:val="21"/>
        </w:rPr>
        <w:t>到</w:t>
      </w:r>
      <w:r w:rsidRPr="00002334">
        <w:rPr>
          <w:szCs w:val="21"/>
        </w:rPr>
        <w:t>20</w:t>
      </w:r>
      <w:r w:rsidRPr="00CF7CB8">
        <w:rPr>
          <w:szCs w:val="21"/>
        </w:rPr>
        <w:t>:</w:t>
      </w:r>
      <w:r w:rsidRPr="00002334">
        <w:rPr>
          <w:szCs w:val="21"/>
        </w:rPr>
        <w:t>00</w:t>
      </w:r>
      <w:r w:rsidRPr="00CF7CB8">
        <w:rPr>
          <w:szCs w:val="21"/>
        </w:rPr>
        <w:t>）达到约</w:t>
      </w:r>
      <w:r w:rsidRPr="00002334">
        <w:rPr>
          <w:szCs w:val="21"/>
        </w:rPr>
        <w:t>873ml</w:t>
      </w:r>
      <w:r w:rsidRPr="00CF7CB8">
        <w:rPr>
          <w:szCs w:val="21"/>
        </w:rPr>
        <w:t xml:space="preserve"> /</w:t>
      </w:r>
      <w:r w:rsidRPr="00CF7CB8">
        <w:rPr>
          <w:szCs w:val="21"/>
        </w:rPr>
        <w:t>天，比</w:t>
      </w:r>
      <w:r w:rsidR="00853447" w:rsidRPr="00CF7CB8">
        <w:rPr>
          <w:rFonts w:hint="eastAsia"/>
          <w:szCs w:val="21"/>
        </w:rPr>
        <w:t>传统蒸馏器的</w:t>
      </w:r>
      <w:r w:rsidRPr="00CF7CB8">
        <w:rPr>
          <w:szCs w:val="21"/>
        </w:rPr>
        <w:t>（</w:t>
      </w:r>
      <w:r w:rsidRPr="00002334">
        <w:rPr>
          <w:szCs w:val="21"/>
        </w:rPr>
        <w:t xml:space="preserve">529ml </w:t>
      </w:r>
      <w:r w:rsidRPr="00CF7CB8">
        <w:rPr>
          <w:szCs w:val="21"/>
        </w:rPr>
        <w:t>/</w:t>
      </w:r>
      <w:r w:rsidRPr="00CF7CB8">
        <w:rPr>
          <w:szCs w:val="21"/>
        </w:rPr>
        <w:t>天）高出</w:t>
      </w:r>
      <w:r w:rsidRPr="00002334">
        <w:rPr>
          <w:szCs w:val="21"/>
        </w:rPr>
        <w:t>65</w:t>
      </w:r>
      <w:r w:rsidRPr="00CF7CB8">
        <w:rPr>
          <w:szCs w:val="21"/>
        </w:rPr>
        <w:t>％。</w:t>
      </w:r>
    </w:p>
    <w:p w14:paraId="07D75CB6" w14:textId="77777777" w:rsidR="00192B97" w:rsidRPr="00CF7CB8" w:rsidRDefault="00192B97" w:rsidP="00151EC6">
      <w:pPr>
        <w:ind w:firstLineChars="200" w:firstLine="418"/>
        <w:rPr>
          <w:szCs w:val="21"/>
        </w:rPr>
      </w:pPr>
    </w:p>
    <w:p w14:paraId="3B802066" w14:textId="25344959" w:rsidR="00604100" w:rsidRPr="00CF7CB8" w:rsidRDefault="00604100" w:rsidP="00604100">
      <w:pPr>
        <w:rPr>
          <w:szCs w:val="21"/>
        </w:rPr>
      </w:pPr>
      <w:r w:rsidRPr="00002334">
        <w:rPr>
          <w:szCs w:val="21"/>
        </w:rPr>
        <w:t>3</w:t>
      </w:r>
      <w:r w:rsidRPr="00CF7CB8">
        <w:rPr>
          <w:szCs w:val="21"/>
        </w:rPr>
        <w:t>.</w:t>
      </w:r>
      <w:r w:rsidRPr="00002334">
        <w:rPr>
          <w:szCs w:val="21"/>
        </w:rPr>
        <w:t>3</w:t>
      </w:r>
      <w:r w:rsidRPr="00CF7CB8">
        <w:rPr>
          <w:szCs w:val="21"/>
        </w:rPr>
        <w:t xml:space="preserve"> </w:t>
      </w:r>
      <w:r w:rsidRPr="00CF7CB8">
        <w:rPr>
          <w:szCs w:val="21"/>
        </w:rPr>
        <w:t>使用</w:t>
      </w:r>
      <w:r w:rsidRPr="00002334">
        <w:rPr>
          <w:szCs w:val="21"/>
        </w:rPr>
        <w:t>FGN</w:t>
      </w:r>
      <w:r w:rsidRPr="00CF7CB8">
        <w:rPr>
          <w:szCs w:val="21"/>
        </w:rPr>
        <w:t>和</w:t>
      </w:r>
      <w:r w:rsidR="00AB6FA4" w:rsidRPr="00CF7CB8">
        <w:rPr>
          <w:rFonts w:hint="eastAsia"/>
          <w:szCs w:val="21"/>
        </w:rPr>
        <w:t>水</w:t>
      </w:r>
      <w:r w:rsidRPr="00CF7CB8">
        <w:rPr>
          <w:szCs w:val="21"/>
        </w:rPr>
        <w:t>膜冷却的效果</w:t>
      </w:r>
      <w:r w:rsidRPr="00CF7CB8">
        <w:rPr>
          <w:szCs w:val="21"/>
        </w:rPr>
        <w:t>[</w:t>
      </w:r>
      <w:r w:rsidRPr="00CF7CB8">
        <w:rPr>
          <w:szCs w:val="21"/>
        </w:rPr>
        <w:t>方案（</w:t>
      </w:r>
      <w:r w:rsidRPr="00002334">
        <w:rPr>
          <w:szCs w:val="21"/>
        </w:rPr>
        <w:t>C</w:t>
      </w:r>
      <w:r w:rsidRPr="00CF7CB8">
        <w:rPr>
          <w:szCs w:val="21"/>
        </w:rPr>
        <w:t>）</w:t>
      </w:r>
      <w:r w:rsidRPr="00CF7CB8">
        <w:rPr>
          <w:szCs w:val="21"/>
        </w:rPr>
        <w:t>]</w:t>
      </w:r>
    </w:p>
    <w:p w14:paraId="3D67BF4C" w14:textId="1AACAF76" w:rsidR="00604100" w:rsidRPr="00CF7CB8" w:rsidRDefault="00604100" w:rsidP="00604100">
      <w:pPr>
        <w:ind w:firstLineChars="200" w:firstLine="418"/>
        <w:rPr>
          <w:szCs w:val="21"/>
        </w:rPr>
      </w:pPr>
      <w:r w:rsidRPr="00CF7CB8">
        <w:rPr>
          <w:rFonts w:hint="eastAsia"/>
          <w:szCs w:val="21"/>
        </w:rPr>
        <w:t>根据图</w:t>
      </w:r>
      <w:r w:rsidR="00141681" w:rsidRPr="00002334">
        <w:rPr>
          <w:szCs w:val="21"/>
        </w:rPr>
        <w:t>3a</w:t>
      </w:r>
      <w:r w:rsidRPr="00CF7CB8">
        <w:rPr>
          <w:szCs w:val="21"/>
        </w:rPr>
        <w:t>，方案（</w:t>
      </w:r>
      <w:r w:rsidRPr="00002334">
        <w:rPr>
          <w:szCs w:val="21"/>
        </w:rPr>
        <w:t>A</w:t>
      </w:r>
      <w:r w:rsidRPr="00CF7CB8">
        <w:rPr>
          <w:szCs w:val="21"/>
        </w:rPr>
        <w:t>）的蒸馏器水温高于</w:t>
      </w:r>
      <w:r w:rsidR="00105A83" w:rsidRPr="00CF7CB8">
        <w:rPr>
          <w:rFonts w:hint="eastAsia"/>
          <w:szCs w:val="21"/>
        </w:rPr>
        <w:t>传统</w:t>
      </w:r>
      <w:r w:rsidRPr="00CF7CB8">
        <w:rPr>
          <w:szCs w:val="21"/>
        </w:rPr>
        <w:t>蒸馏器的水温。然而，由于蒸</w:t>
      </w:r>
      <w:r w:rsidR="00836DD2" w:rsidRPr="00CF7CB8">
        <w:rPr>
          <w:rFonts w:hint="eastAsia"/>
          <w:szCs w:val="21"/>
        </w:rPr>
        <w:t>汽</w:t>
      </w:r>
      <w:r w:rsidRPr="00CF7CB8">
        <w:rPr>
          <w:szCs w:val="21"/>
        </w:rPr>
        <w:t>量的增加，玻璃的温度也高于</w:t>
      </w:r>
      <w:r w:rsidR="00105A83" w:rsidRPr="00CF7CB8">
        <w:rPr>
          <w:rFonts w:hint="eastAsia"/>
          <w:szCs w:val="21"/>
        </w:rPr>
        <w:t>传统</w:t>
      </w:r>
      <w:r w:rsidR="000A1F64" w:rsidRPr="00CF7CB8">
        <w:rPr>
          <w:rFonts w:hint="eastAsia"/>
          <w:szCs w:val="21"/>
        </w:rPr>
        <w:t>蒸馏器</w:t>
      </w:r>
      <w:r w:rsidRPr="00CF7CB8">
        <w:rPr>
          <w:szCs w:val="21"/>
        </w:rPr>
        <w:t>的</w:t>
      </w:r>
      <w:r w:rsidR="000A1F64" w:rsidRPr="00CF7CB8">
        <w:rPr>
          <w:rFonts w:hint="eastAsia"/>
          <w:szCs w:val="21"/>
        </w:rPr>
        <w:t>玻璃</w:t>
      </w:r>
      <w:r w:rsidRPr="00CF7CB8">
        <w:rPr>
          <w:szCs w:val="21"/>
        </w:rPr>
        <w:t>温度。</w:t>
      </w:r>
      <w:r w:rsidR="00E763C8" w:rsidRPr="00CF7CB8">
        <w:rPr>
          <w:rFonts w:hint="eastAsia"/>
          <w:szCs w:val="21"/>
        </w:rPr>
        <w:t>较高的玻璃温度意味着冷凝效果的降低，</w:t>
      </w:r>
      <w:r w:rsidRPr="00CF7CB8">
        <w:rPr>
          <w:szCs w:val="21"/>
        </w:rPr>
        <w:t>因此</w:t>
      </w:r>
      <w:r w:rsidR="00E763C8" w:rsidRPr="00CF7CB8">
        <w:rPr>
          <w:rFonts w:hint="eastAsia"/>
          <w:szCs w:val="21"/>
        </w:rPr>
        <w:t>产量的提高受到限制</w:t>
      </w:r>
      <w:r w:rsidRPr="00CF7CB8">
        <w:rPr>
          <w:szCs w:val="21"/>
        </w:rPr>
        <w:t>。</w:t>
      </w:r>
      <w:r w:rsidR="00B83947" w:rsidRPr="00CF7CB8">
        <w:rPr>
          <w:rFonts w:hint="eastAsia"/>
          <w:szCs w:val="21"/>
        </w:rPr>
        <w:t>方案</w:t>
      </w:r>
      <w:r w:rsidR="00B83947" w:rsidRPr="00002334">
        <w:rPr>
          <w:szCs w:val="21"/>
        </w:rPr>
        <w:t>(C)</w:t>
      </w:r>
      <w:r w:rsidR="006051F3" w:rsidRPr="003C421A">
        <w:rPr>
          <w:rFonts w:hint="eastAsia"/>
          <w:szCs w:val="21"/>
        </w:rPr>
        <w:t>通过在玻璃盖板上使用水</w:t>
      </w:r>
      <w:proofErr w:type="gramStart"/>
      <w:r w:rsidRPr="00CF7CB8">
        <w:rPr>
          <w:szCs w:val="21"/>
        </w:rPr>
        <w:t>冷却膜</w:t>
      </w:r>
      <w:r w:rsidR="006051F3" w:rsidRPr="00CF7CB8">
        <w:rPr>
          <w:rFonts w:hint="eastAsia"/>
          <w:szCs w:val="21"/>
        </w:rPr>
        <w:t>来降低</w:t>
      </w:r>
      <w:proofErr w:type="gramEnd"/>
      <w:r w:rsidR="006051F3" w:rsidRPr="00CF7CB8">
        <w:rPr>
          <w:rFonts w:hint="eastAsia"/>
          <w:szCs w:val="21"/>
        </w:rPr>
        <w:t>玻璃温度，</w:t>
      </w:r>
      <w:r w:rsidR="00A5738D" w:rsidRPr="00CF7CB8">
        <w:rPr>
          <w:rFonts w:hint="eastAsia"/>
          <w:szCs w:val="21"/>
        </w:rPr>
        <w:t>增强蒸汽的冷凝，从而达到进一步提高产量的效果</w:t>
      </w:r>
      <w:r w:rsidRPr="00CF7CB8">
        <w:rPr>
          <w:szCs w:val="21"/>
        </w:rPr>
        <w:t>。此外，冷却膜可以清洁玻璃盖，以保持玻璃盖的良好的</w:t>
      </w:r>
      <w:r w:rsidR="00FB49FA" w:rsidRPr="00CF7CB8">
        <w:rPr>
          <w:rFonts w:hint="eastAsia"/>
          <w:szCs w:val="21"/>
        </w:rPr>
        <w:t>光</w:t>
      </w:r>
      <w:r w:rsidRPr="00CF7CB8">
        <w:rPr>
          <w:szCs w:val="21"/>
        </w:rPr>
        <w:t>透射率。</w:t>
      </w:r>
    </w:p>
    <w:p w14:paraId="258CF8B8" w14:textId="31E11FFA" w:rsidR="00275EF4" w:rsidRDefault="00275EF4" w:rsidP="00275EF4">
      <w:pPr>
        <w:ind w:firstLine="420"/>
        <w:rPr>
          <w:szCs w:val="21"/>
        </w:rPr>
      </w:pPr>
      <w:r w:rsidRPr="003C421A">
        <w:rPr>
          <w:rFonts w:hint="eastAsia"/>
          <w:szCs w:val="21"/>
        </w:rPr>
        <w:t>方案（</w:t>
      </w:r>
      <w:r w:rsidRPr="003C421A">
        <w:rPr>
          <w:szCs w:val="21"/>
        </w:rPr>
        <w:t>C</w:t>
      </w:r>
      <w:r w:rsidRPr="003C421A">
        <w:rPr>
          <w:rFonts w:hint="eastAsia"/>
          <w:szCs w:val="21"/>
        </w:rPr>
        <w:t>）和常规太阳能蒸馏器，太阳辐射，盆地水，玻璃覆盖物和环境温度的变化如图</w:t>
      </w:r>
      <w:r w:rsidR="005D54FA">
        <w:rPr>
          <w:szCs w:val="21"/>
        </w:rPr>
        <w:t>5</w:t>
      </w:r>
      <w:r w:rsidRPr="003C421A">
        <w:rPr>
          <w:szCs w:val="21"/>
        </w:rPr>
        <w:t>c</w:t>
      </w:r>
      <w:r w:rsidRPr="003C421A">
        <w:rPr>
          <w:rFonts w:hint="eastAsia"/>
          <w:szCs w:val="21"/>
        </w:rPr>
        <w:t>所示。方案（</w:t>
      </w:r>
      <w:r w:rsidRPr="003C421A">
        <w:rPr>
          <w:szCs w:val="21"/>
        </w:rPr>
        <w:t>C</w:t>
      </w:r>
      <w:r w:rsidRPr="003C421A">
        <w:rPr>
          <w:rFonts w:hint="eastAsia"/>
          <w:szCs w:val="21"/>
        </w:rPr>
        <w:t>）和常规蒸馏器的小时</w:t>
      </w:r>
      <w:r w:rsidR="00D94DF7">
        <w:rPr>
          <w:szCs w:val="21"/>
        </w:rPr>
        <w:t>产量</w:t>
      </w:r>
      <w:r w:rsidRPr="003C421A">
        <w:rPr>
          <w:rFonts w:hint="eastAsia"/>
          <w:szCs w:val="21"/>
        </w:rPr>
        <w:t>变化如图所示。从图中可以看出，方案（</w:t>
      </w:r>
      <w:r w:rsidRPr="003C421A">
        <w:rPr>
          <w:szCs w:val="21"/>
        </w:rPr>
        <w:t>C</w:t>
      </w:r>
      <w:r w:rsidRPr="003C421A">
        <w:rPr>
          <w:rFonts w:hint="eastAsia"/>
          <w:szCs w:val="21"/>
        </w:rPr>
        <w:t>）中蒸馏器的玻璃盖温度比常规的玻璃盖温度低约</w:t>
      </w:r>
      <w:r w:rsidRPr="003C421A">
        <w:rPr>
          <w:szCs w:val="21"/>
        </w:rPr>
        <w:t>1-21</w:t>
      </w:r>
      <w:r w:rsidRPr="003C421A">
        <w:rPr>
          <w:rFonts w:hint="eastAsia"/>
          <w:szCs w:val="21"/>
        </w:rPr>
        <w:t>℃。同时，由于水膜冷却带走了一些能量，水温降低了</w:t>
      </w:r>
      <w:r w:rsidRPr="003C421A">
        <w:rPr>
          <w:szCs w:val="21"/>
        </w:rPr>
        <w:t>6</w:t>
      </w:r>
      <w:r w:rsidRPr="003C421A">
        <w:rPr>
          <w:rFonts w:hint="eastAsia"/>
          <w:szCs w:val="21"/>
        </w:rPr>
        <w:t>℃。方案（</w:t>
      </w:r>
      <w:r w:rsidRPr="003C421A">
        <w:rPr>
          <w:szCs w:val="21"/>
        </w:rPr>
        <w:t>C</w:t>
      </w:r>
      <w:r w:rsidRPr="003C421A">
        <w:rPr>
          <w:rFonts w:hint="eastAsia"/>
          <w:szCs w:val="21"/>
        </w:rPr>
        <w:t>）中的蒸馏器，水</w:t>
      </w:r>
      <w:r w:rsidRPr="003C421A">
        <w:rPr>
          <w:szCs w:val="21"/>
        </w:rPr>
        <w:t>-</w:t>
      </w:r>
      <w:r w:rsidRPr="003C421A">
        <w:rPr>
          <w:rFonts w:hint="eastAsia"/>
          <w:szCs w:val="21"/>
        </w:rPr>
        <w:t>玻璃温度</w:t>
      </w:r>
      <w:proofErr w:type="gramStart"/>
      <w:r w:rsidRPr="003C421A">
        <w:rPr>
          <w:rFonts w:hint="eastAsia"/>
          <w:szCs w:val="21"/>
        </w:rPr>
        <w:t>差增加</w:t>
      </w:r>
      <w:proofErr w:type="gramEnd"/>
      <w:r w:rsidRPr="003C421A">
        <w:rPr>
          <w:rFonts w:hint="eastAsia"/>
          <w:szCs w:val="21"/>
        </w:rPr>
        <w:t>约</w:t>
      </w:r>
      <w:r w:rsidRPr="003C421A">
        <w:rPr>
          <w:szCs w:val="21"/>
        </w:rPr>
        <w:t>27</w:t>
      </w:r>
      <w:r w:rsidRPr="003C421A">
        <w:rPr>
          <w:rFonts w:hint="eastAsia"/>
          <w:szCs w:val="21"/>
        </w:rPr>
        <w:t>℃，并且在中午高于常规蒸馏器</w:t>
      </w:r>
      <w:r w:rsidRPr="003C421A">
        <w:rPr>
          <w:szCs w:val="21"/>
        </w:rPr>
        <w:t>16</w:t>
      </w:r>
      <w:r w:rsidRPr="003C421A">
        <w:rPr>
          <w:rFonts w:hint="eastAsia"/>
          <w:szCs w:val="21"/>
        </w:rPr>
        <w:t>℃的水</w:t>
      </w:r>
      <w:r w:rsidRPr="003C421A">
        <w:rPr>
          <w:szCs w:val="21"/>
        </w:rPr>
        <w:t>-</w:t>
      </w:r>
      <w:r w:rsidRPr="003C421A">
        <w:rPr>
          <w:rFonts w:hint="eastAsia"/>
          <w:szCs w:val="21"/>
        </w:rPr>
        <w:t>玻璃温度差。与常规蒸馏器相比，方案（</w:t>
      </w:r>
      <w:r w:rsidRPr="003C421A">
        <w:rPr>
          <w:szCs w:val="21"/>
        </w:rPr>
        <w:t>C</w:t>
      </w:r>
      <w:r w:rsidRPr="003C421A">
        <w:rPr>
          <w:rFonts w:hint="eastAsia"/>
          <w:szCs w:val="21"/>
        </w:rPr>
        <w:t>）的蒸馏器产量提高了</w:t>
      </w:r>
      <w:r w:rsidRPr="003C421A">
        <w:rPr>
          <w:szCs w:val="21"/>
        </w:rPr>
        <w:t>56</w:t>
      </w:r>
      <w:r w:rsidRPr="003C421A">
        <w:rPr>
          <w:rFonts w:hint="eastAsia"/>
          <w:szCs w:val="21"/>
        </w:rPr>
        <w:t>％。</w:t>
      </w:r>
    </w:p>
    <w:p w14:paraId="305AC425" w14:textId="77777777" w:rsidR="00192B97" w:rsidRPr="00002334" w:rsidRDefault="00192B97" w:rsidP="00275EF4">
      <w:pPr>
        <w:ind w:firstLine="420"/>
        <w:rPr>
          <w:szCs w:val="21"/>
        </w:rPr>
      </w:pPr>
    </w:p>
    <w:p w14:paraId="36AD0598" w14:textId="1C89B797" w:rsidR="00275EF4" w:rsidRPr="00CF7CB8" w:rsidRDefault="00275EF4" w:rsidP="00275EF4">
      <w:pPr>
        <w:rPr>
          <w:szCs w:val="21"/>
        </w:rPr>
      </w:pPr>
      <w:r w:rsidRPr="00002334">
        <w:rPr>
          <w:szCs w:val="21"/>
        </w:rPr>
        <w:t>3</w:t>
      </w:r>
      <w:r w:rsidRPr="00CF7CB8">
        <w:rPr>
          <w:szCs w:val="21"/>
        </w:rPr>
        <w:t>.</w:t>
      </w:r>
      <w:r w:rsidRPr="00002334">
        <w:rPr>
          <w:szCs w:val="21"/>
        </w:rPr>
        <w:t>4</w:t>
      </w:r>
      <w:r w:rsidRPr="00CF7CB8">
        <w:rPr>
          <w:szCs w:val="21"/>
        </w:rPr>
        <w:t xml:space="preserve"> </w:t>
      </w:r>
      <w:r w:rsidRPr="00CF7CB8">
        <w:rPr>
          <w:szCs w:val="21"/>
        </w:rPr>
        <w:t>使用</w:t>
      </w:r>
      <w:r w:rsidRPr="00002334">
        <w:rPr>
          <w:szCs w:val="21"/>
        </w:rPr>
        <w:t>FGN</w:t>
      </w:r>
      <w:r w:rsidRPr="00CF7CB8">
        <w:rPr>
          <w:szCs w:val="21"/>
        </w:rPr>
        <w:t>，</w:t>
      </w:r>
      <w:r w:rsidRPr="00002334">
        <w:rPr>
          <w:szCs w:val="21"/>
        </w:rPr>
        <w:t>PCM</w:t>
      </w:r>
      <w:r w:rsidRPr="00CF7CB8">
        <w:rPr>
          <w:szCs w:val="21"/>
        </w:rPr>
        <w:t>和</w:t>
      </w:r>
      <w:r w:rsidRPr="00CF7CB8">
        <w:rPr>
          <w:rFonts w:hint="eastAsia"/>
          <w:szCs w:val="21"/>
        </w:rPr>
        <w:t>水膜</w:t>
      </w:r>
      <w:r w:rsidRPr="00CF7CB8">
        <w:rPr>
          <w:szCs w:val="21"/>
        </w:rPr>
        <w:t>冷却的效果</w:t>
      </w:r>
      <w:r w:rsidRPr="00CF7CB8">
        <w:rPr>
          <w:szCs w:val="21"/>
        </w:rPr>
        <w:t>[</w:t>
      </w:r>
      <w:r w:rsidRPr="00CF7CB8">
        <w:rPr>
          <w:szCs w:val="21"/>
        </w:rPr>
        <w:t>方案（</w:t>
      </w:r>
      <w:r w:rsidRPr="00002334">
        <w:rPr>
          <w:szCs w:val="21"/>
        </w:rPr>
        <w:t>D</w:t>
      </w:r>
      <w:r w:rsidRPr="00CF7CB8">
        <w:rPr>
          <w:szCs w:val="21"/>
        </w:rPr>
        <w:t>）</w:t>
      </w:r>
      <w:r w:rsidRPr="00CF7CB8">
        <w:rPr>
          <w:szCs w:val="21"/>
        </w:rPr>
        <w:t>]</w:t>
      </w:r>
    </w:p>
    <w:p w14:paraId="26BC69D1" w14:textId="5CE7608B" w:rsidR="00275EF4" w:rsidRDefault="00275EF4" w:rsidP="00275EF4">
      <w:pPr>
        <w:ind w:firstLineChars="200" w:firstLine="418"/>
        <w:rPr>
          <w:szCs w:val="21"/>
        </w:rPr>
      </w:pPr>
      <w:r w:rsidRPr="00CF7CB8">
        <w:rPr>
          <w:rFonts w:hint="eastAsia"/>
          <w:szCs w:val="21"/>
        </w:rPr>
        <w:t>使用</w:t>
      </w:r>
      <w:r w:rsidRPr="00002334">
        <w:rPr>
          <w:szCs w:val="21"/>
        </w:rPr>
        <w:t>PCM</w:t>
      </w:r>
      <w:r w:rsidRPr="00CF7CB8">
        <w:rPr>
          <w:szCs w:val="21"/>
        </w:rPr>
        <w:t>和</w:t>
      </w:r>
      <w:r w:rsidRPr="00002334">
        <w:rPr>
          <w:szCs w:val="21"/>
        </w:rPr>
        <w:t>FGN</w:t>
      </w:r>
      <w:r w:rsidRPr="00CF7CB8">
        <w:rPr>
          <w:szCs w:val="21"/>
        </w:rPr>
        <w:t>可以提高蒸发速率，并且使用</w:t>
      </w:r>
      <w:r w:rsidRPr="00CF7CB8">
        <w:rPr>
          <w:rFonts w:hint="eastAsia"/>
          <w:szCs w:val="21"/>
        </w:rPr>
        <w:t>水</w:t>
      </w:r>
      <w:r w:rsidRPr="00CF7CB8">
        <w:rPr>
          <w:szCs w:val="21"/>
        </w:rPr>
        <w:t>膜冷却可以提高冷凝速率。因此在这一部分中，</w:t>
      </w:r>
      <w:r w:rsidRPr="00CF7CB8">
        <w:rPr>
          <w:rFonts w:hint="eastAsia"/>
          <w:szCs w:val="21"/>
        </w:rPr>
        <w:t>实验同时</w:t>
      </w:r>
      <w:r w:rsidRPr="00CF7CB8">
        <w:rPr>
          <w:szCs w:val="21"/>
        </w:rPr>
        <w:t>采用</w:t>
      </w:r>
      <w:r w:rsidRPr="00002334">
        <w:rPr>
          <w:szCs w:val="21"/>
        </w:rPr>
        <w:t>PCM</w:t>
      </w:r>
      <w:r w:rsidRPr="00CF7CB8">
        <w:rPr>
          <w:szCs w:val="21"/>
        </w:rPr>
        <w:t>，</w:t>
      </w:r>
      <w:r w:rsidRPr="00002334">
        <w:rPr>
          <w:szCs w:val="21"/>
        </w:rPr>
        <w:t>FGN</w:t>
      </w:r>
      <w:r w:rsidRPr="00CF7CB8">
        <w:rPr>
          <w:szCs w:val="21"/>
        </w:rPr>
        <w:t>和</w:t>
      </w:r>
      <w:r w:rsidRPr="00CF7CB8">
        <w:rPr>
          <w:rFonts w:hint="eastAsia"/>
          <w:szCs w:val="21"/>
        </w:rPr>
        <w:t>水膜</w:t>
      </w:r>
      <w:r w:rsidRPr="00CF7CB8">
        <w:rPr>
          <w:szCs w:val="21"/>
        </w:rPr>
        <w:t>冷却</w:t>
      </w:r>
      <w:r w:rsidRPr="00CF7CB8">
        <w:rPr>
          <w:rFonts w:hint="eastAsia"/>
          <w:szCs w:val="21"/>
        </w:rPr>
        <w:t>来提高</w:t>
      </w:r>
      <w:r w:rsidRPr="00CF7CB8">
        <w:rPr>
          <w:szCs w:val="21"/>
        </w:rPr>
        <w:t>太阳能蒸馏器的性能，以显示整体效果。图</w:t>
      </w:r>
      <w:r w:rsidR="00EF5D20">
        <w:rPr>
          <w:szCs w:val="21"/>
        </w:rPr>
        <w:t>5</w:t>
      </w:r>
      <w:r w:rsidRPr="003C421A">
        <w:rPr>
          <w:szCs w:val="21"/>
        </w:rPr>
        <w:t>a</w:t>
      </w:r>
      <w:r w:rsidRPr="00CF7CB8">
        <w:rPr>
          <w:szCs w:val="21"/>
        </w:rPr>
        <w:t>,b</w:t>
      </w:r>
      <w:r w:rsidRPr="00CF7CB8">
        <w:rPr>
          <w:szCs w:val="21"/>
        </w:rPr>
        <w:t>中显示出了水，玻璃盖，</w:t>
      </w:r>
      <w:r w:rsidRPr="00002334">
        <w:rPr>
          <w:szCs w:val="21"/>
        </w:rPr>
        <w:t>PCM</w:t>
      </w:r>
      <w:r w:rsidRPr="003C421A">
        <w:rPr>
          <w:rFonts w:hint="eastAsia"/>
          <w:szCs w:val="21"/>
        </w:rPr>
        <w:t>的温度变化</w:t>
      </w:r>
      <w:r w:rsidRPr="00CF7CB8">
        <w:rPr>
          <w:szCs w:val="21"/>
        </w:rPr>
        <w:t>和</w:t>
      </w:r>
      <w:r w:rsidRPr="00CF7CB8">
        <w:rPr>
          <w:rFonts w:hint="eastAsia"/>
          <w:szCs w:val="21"/>
        </w:rPr>
        <w:t>蒸馏器的小时产量</w:t>
      </w:r>
      <w:r w:rsidRPr="00CF7CB8">
        <w:rPr>
          <w:szCs w:val="21"/>
        </w:rPr>
        <w:t>变化。可以从图</w:t>
      </w:r>
      <w:r w:rsidR="00EF5D20">
        <w:rPr>
          <w:szCs w:val="21"/>
        </w:rPr>
        <w:t>5</w:t>
      </w:r>
      <w:r w:rsidRPr="003C421A">
        <w:rPr>
          <w:szCs w:val="21"/>
        </w:rPr>
        <w:t>a</w:t>
      </w:r>
      <w:r w:rsidRPr="00CF7CB8">
        <w:rPr>
          <w:szCs w:val="21"/>
        </w:rPr>
        <w:t>中得出，随着太阳强度的增加，</w:t>
      </w:r>
      <w:r w:rsidRPr="00002334">
        <w:rPr>
          <w:szCs w:val="21"/>
        </w:rPr>
        <w:t>PCM</w:t>
      </w:r>
      <w:r w:rsidRPr="00CF7CB8">
        <w:rPr>
          <w:szCs w:val="21"/>
        </w:rPr>
        <w:t>的温度也因为通过从黑色金属管传导到</w:t>
      </w:r>
      <w:r w:rsidRPr="00002334">
        <w:rPr>
          <w:szCs w:val="21"/>
        </w:rPr>
        <w:t>PCM</w:t>
      </w:r>
      <w:r w:rsidRPr="00CF7CB8">
        <w:rPr>
          <w:szCs w:val="21"/>
        </w:rPr>
        <w:t>的传热量增加而增加。</w:t>
      </w:r>
      <w:r w:rsidRPr="00002334">
        <w:rPr>
          <w:szCs w:val="21"/>
        </w:rPr>
        <w:t>13</w:t>
      </w:r>
      <w:r w:rsidRPr="00CF7CB8">
        <w:rPr>
          <w:szCs w:val="21"/>
        </w:rPr>
        <w:t>点以后，</w:t>
      </w:r>
      <w:r w:rsidRPr="00002334">
        <w:rPr>
          <w:szCs w:val="21"/>
        </w:rPr>
        <w:t>PCM</w:t>
      </w:r>
      <w:r w:rsidRPr="00CF7CB8">
        <w:rPr>
          <w:szCs w:val="21"/>
        </w:rPr>
        <w:t>开始排放储存的热量，蒸馏器内水温比传统的水温要高。</w:t>
      </w:r>
    </w:p>
    <w:p w14:paraId="336F99A6" w14:textId="77777777" w:rsidR="00F44B0E" w:rsidRPr="00002334" w:rsidRDefault="00F44B0E" w:rsidP="00275EF4">
      <w:pPr>
        <w:ind w:firstLineChars="200" w:firstLine="418"/>
        <w:rPr>
          <w:szCs w:val="21"/>
        </w:rPr>
      </w:pPr>
    </w:p>
    <w:p w14:paraId="3D786BFE" w14:textId="3D2025DF" w:rsidR="003B310A" w:rsidRDefault="005D779C" w:rsidP="005D779C">
      <w:pPr>
        <w:rPr>
          <w:szCs w:val="21"/>
        </w:rPr>
      </w:pPr>
      <w:r w:rsidRPr="00CF7CB8">
        <w:rPr>
          <w:noProof/>
          <w:szCs w:val="21"/>
        </w:rPr>
        <w:drawing>
          <wp:inline distT="0" distB="0" distL="0" distR="0" wp14:anchorId="144431B7" wp14:editId="1254B488">
            <wp:extent cx="5422900" cy="4473756"/>
            <wp:effectExtent l="0" t="0" r="635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拼图清晰2.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26431" cy="4476669"/>
                    </a:xfrm>
                    <a:prstGeom prst="rect">
                      <a:avLst/>
                    </a:prstGeom>
                  </pic:spPr>
                </pic:pic>
              </a:graphicData>
            </a:graphic>
          </wp:inline>
        </w:drawing>
      </w:r>
    </w:p>
    <w:p w14:paraId="541160A8" w14:textId="71696262" w:rsidR="003B310A" w:rsidRPr="00CF7CB8" w:rsidRDefault="003B310A" w:rsidP="00E60676">
      <w:pPr>
        <w:jc w:val="center"/>
        <w:rPr>
          <w:sz w:val="18"/>
          <w:szCs w:val="18"/>
        </w:rPr>
      </w:pPr>
      <w:r w:rsidRPr="00CF7CB8">
        <w:rPr>
          <w:rFonts w:hint="eastAsia"/>
          <w:sz w:val="18"/>
          <w:szCs w:val="18"/>
        </w:rPr>
        <w:t>图</w:t>
      </w:r>
      <w:r w:rsidR="004248C6">
        <w:rPr>
          <w:rFonts w:hint="eastAsia"/>
          <w:sz w:val="18"/>
          <w:szCs w:val="18"/>
        </w:rPr>
        <w:t>5</w:t>
      </w:r>
      <w:r w:rsidR="00141681" w:rsidRPr="00CF7CB8">
        <w:rPr>
          <w:sz w:val="18"/>
          <w:szCs w:val="18"/>
        </w:rPr>
        <w:t xml:space="preserve"> </w:t>
      </w:r>
      <w:r w:rsidRPr="00CF7CB8">
        <w:rPr>
          <w:rFonts w:hint="eastAsia"/>
          <w:sz w:val="18"/>
          <w:szCs w:val="18"/>
        </w:rPr>
        <w:t>（</w:t>
      </w:r>
      <w:r w:rsidRPr="00002334">
        <w:rPr>
          <w:sz w:val="18"/>
          <w:szCs w:val="18"/>
        </w:rPr>
        <w:t>a</w:t>
      </w:r>
      <w:r w:rsidRPr="00CF7CB8">
        <w:rPr>
          <w:rFonts w:hint="eastAsia"/>
          <w:sz w:val="18"/>
          <w:szCs w:val="18"/>
        </w:rPr>
        <w:t>）方案（</w:t>
      </w:r>
      <w:r w:rsidRPr="00CF7CB8">
        <w:rPr>
          <w:sz w:val="18"/>
          <w:szCs w:val="18"/>
        </w:rPr>
        <w:t>C</w:t>
      </w:r>
      <w:r w:rsidRPr="00CF7CB8">
        <w:rPr>
          <w:rFonts w:hint="eastAsia"/>
          <w:sz w:val="18"/>
          <w:szCs w:val="18"/>
        </w:rPr>
        <w:t>）</w:t>
      </w:r>
      <w:r w:rsidR="00E60676" w:rsidRPr="00CF7CB8">
        <w:rPr>
          <w:rFonts w:hint="eastAsia"/>
          <w:sz w:val="18"/>
          <w:szCs w:val="18"/>
        </w:rPr>
        <w:t>温度参数随时间的变化</w:t>
      </w:r>
      <w:r w:rsidR="007A7A69" w:rsidRPr="00CF7CB8">
        <w:rPr>
          <w:rFonts w:hint="eastAsia"/>
          <w:sz w:val="18"/>
          <w:szCs w:val="18"/>
        </w:rPr>
        <w:t>；</w:t>
      </w:r>
      <w:r w:rsidR="00E60676" w:rsidRPr="00CF7CB8">
        <w:rPr>
          <w:rFonts w:hint="eastAsia"/>
          <w:sz w:val="18"/>
          <w:szCs w:val="18"/>
        </w:rPr>
        <w:t>（</w:t>
      </w:r>
      <w:r w:rsidR="00E60676" w:rsidRPr="00002334">
        <w:rPr>
          <w:sz w:val="18"/>
          <w:szCs w:val="18"/>
        </w:rPr>
        <w:t>b</w:t>
      </w:r>
      <w:r w:rsidR="00E60676" w:rsidRPr="00CF7CB8">
        <w:rPr>
          <w:rFonts w:hint="eastAsia"/>
          <w:sz w:val="18"/>
          <w:szCs w:val="18"/>
        </w:rPr>
        <w:t>）方案（</w:t>
      </w:r>
      <w:r w:rsidR="00E60676" w:rsidRPr="00CF7CB8">
        <w:rPr>
          <w:sz w:val="18"/>
          <w:szCs w:val="18"/>
        </w:rPr>
        <w:t>C</w:t>
      </w:r>
      <w:r w:rsidR="00E60676" w:rsidRPr="00CF7CB8">
        <w:rPr>
          <w:rFonts w:hint="eastAsia"/>
          <w:sz w:val="18"/>
          <w:szCs w:val="18"/>
        </w:rPr>
        <w:t>）与传统蒸馏器每小时产量变化</w:t>
      </w:r>
    </w:p>
    <w:p w14:paraId="197C3A00" w14:textId="12C5A3FD" w:rsidR="00370573" w:rsidRPr="00CF7CB8" w:rsidRDefault="00370573" w:rsidP="00CF7CB8">
      <w:pPr>
        <w:ind w:firstLine="420"/>
        <w:jc w:val="center"/>
        <w:rPr>
          <w:sz w:val="18"/>
          <w:szCs w:val="18"/>
        </w:rPr>
      </w:pPr>
      <w:r w:rsidRPr="00CF7CB8">
        <w:rPr>
          <w:rFonts w:hint="eastAsia"/>
          <w:sz w:val="18"/>
          <w:szCs w:val="18"/>
        </w:rPr>
        <w:t>（</w:t>
      </w:r>
      <w:r w:rsidRPr="00002334">
        <w:rPr>
          <w:sz w:val="18"/>
          <w:szCs w:val="18"/>
        </w:rPr>
        <w:t>c</w:t>
      </w:r>
      <w:r w:rsidRPr="00CF7CB8">
        <w:rPr>
          <w:rFonts w:hint="eastAsia"/>
          <w:sz w:val="18"/>
          <w:szCs w:val="18"/>
        </w:rPr>
        <w:t>）方案（</w:t>
      </w:r>
      <w:r w:rsidRPr="00CF7CB8">
        <w:rPr>
          <w:sz w:val="18"/>
          <w:szCs w:val="18"/>
        </w:rPr>
        <w:t>D</w:t>
      </w:r>
      <w:r w:rsidRPr="00CF7CB8">
        <w:rPr>
          <w:rFonts w:hint="eastAsia"/>
          <w:sz w:val="18"/>
          <w:szCs w:val="18"/>
        </w:rPr>
        <w:t>）温度参数随时间的变化</w:t>
      </w:r>
      <w:r w:rsidR="00275EF4" w:rsidRPr="00CF7CB8">
        <w:rPr>
          <w:rFonts w:hint="eastAsia"/>
          <w:sz w:val="18"/>
          <w:szCs w:val="18"/>
        </w:rPr>
        <w:t>；</w:t>
      </w:r>
      <w:r w:rsidRPr="00CF7CB8">
        <w:rPr>
          <w:rFonts w:hint="eastAsia"/>
          <w:sz w:val="18"/>
          <w:szCs w:val="18"/>
        </w:rPr>
        <w:t>（</w:t>
      </w:r>
      <w:r w:rsidRPr="00002334">
        <w:rPr>
          <w:sz w:val="18"/>
          <w:szCs w:val="18"/>
        </w:rPr>
        <w:t>d</w:t>
      </w:r>
      <w:r w:rsidRPr="00CF7CB8">
        <w:rPr>
          <w:rFonts w:hint="eastAsia"/>
          <w:sz w:val="18"/>
          <w:szCs w:val="18"/>
        </w:rPr>
        <w:t>）方案（</w:t>
      </w:r>
      <w:r w:rsidRPr="00CF7CB8">
        <w:rPr>
          <w:sz w:val="18"/>
          <w:szCs w:val="18"/>
        </w:rPr>
        <w:t>D</w:t>
      </w:r>
      <w:r w:rsidRPr="00CF7CB8">
        <w:rPr>
          <w:rFonts w:hint="eastAsia"/>
          <w:sz w:val="18"/>
          <w:szCs w:val="18"/>
        </w:rPr>
        <w:t>）与传统蒸馏器每小时产量变化</w:t>
      </w:r>
    </w:p>
    <w:p w14:paraId="2AA64BD0" w14:textId="77777777" w:rsidR="00F44B0E" w:rsidRDefault="00F44B0E" w:rsidP="00876269">
      <w:pPr>
        <w:jc w:val="center"/>
        <w:rPr>
          <w:color w:val="000000"/>
          <w:sz w:val="18"/>
          <w:szCs w:val="18"/>
        </w:rPr>
      </w:pPr>
    </w:p>
    <w:p w14:paraId="00E9C965" w14:textId="66F0457A" w:rsidR="00876269" w:rsidRPr="00CF7CB8" w:rsidRDefault="00876269" w:rsidP="00876269">
      <w:pPr>
        <w:jc w:val="center"/>
        <w:rPr>
          <w:color w:val="000000"/>
          <w:sz w:val="18"/>
          <w:szCs w:val="18"/>
        </w:rPr>
      </w:pPr>
      <w:r w:rsidRPr="00CF7CB8">
        <w:rPr>
          <w:rFonts w:hint="eastAsia"/>
          <w:color w:val="000000"/>
          <w:sz w:val="18"/>
          <w:szCs w:val="18"/>
        </w:rPr>
        <w:t>表</w:t>
      </w:r>
      <w:r w:rsidRPr="00002334">
        <w:rPr>
          <w:color w:val="000000"/>
          <w:sz w:val="18"/>
          <w:szCs w:val="18"/>
        </w:rPr>
        <w:t>2</w:t>
      </w:r>
      <w:r w:rsidRPr="00CF7CB8">
        <w:rPr>
          <w:color w:val="000000"/>
          <w:sz w:val="18"/>
          <w:szCs w:val="18"/>
        </w:rPr>
        <w:t xml:space="preserve"> </w:t>
      </w:r>
      <w:r w:rsidRPr="00CF7CB8">
        <w:rPr>
          <w:rFonts w:hint="eastAsia"/>
          <w:color w:val="000000"/>
          <w:sz w:val="18"/>
          <w:szCs w:val="18"/>
        </w:rPr>
        <w:t>不同日期产量的提高情况</w:t>
      </w:r>
    </w:p>
    <w:tbl>
      <w:tblPr>
        <w:tblW w:w="0" w:type="auto"/>
        <w:jc w:val="center"/>
        <w:tblLook w:val="04A0" w:firstRow="1" w:lastRow="0" w:firstColumn="1" w:lastColumn="0" w:noHBand="0" w:noVBand="1"/>
      </w:tblPr>
      <w:tblGrid>
        <w:gridCol w:w="1031"/>
        <w:gridCol w:w="255"/>
        <w:gridCol w:w="1007"/>
        <w:gridCol w:w="1723"/>
      </w:tblGrid>
      <w:tr w:rsidR="00876269" w:rsidRPr="003C421A" w14:paraId="26CDB0BC" w14:textId="77777777" w:rsidTr="00CF7CB8">
        <w:trPr>
          <w:trHeight w:val="243"/>
          <w:jc w:val="center"/>
        </w:trPr>
        <w:tc>
          <w:tcPr>
            <w:tcW w:w="1286" w:type="dxa"/>
            <w:gridSpan w:val="2"/>
            <w:tcBorders>
              <w:top w:val="single" w:sz="12" w:space="0" w:color="auto"/>
              <w:bottom w:val="single" w:sz="4" w:space="0" w:color="auto"/>
            </w:tcBorders>
            <w:shd w:val="clear" w:color="auto" w:fill="auto"/>
            <w:vAlign w:val="center"/>
          </w:tcPr>
          <w:p w14:paraId="23DFD89F" w14:textId="77777777" w:rsidR="00876269" w:rsidRPr="00002334" w:rsidRDefault="00876269" w:rsidP="00CF7CB8">
            <w:pPr>
              <w:widowControl/>
              <w:rPr>
                <w:color w:val="000000"/>
                <w:kern w:val="0"/>
                <w:sz w:val="18"/>
                <w:szCs w:val="18"/>
              </w:rPr>
            </w:pPr>
            <w:r w:rsidRPr="003C421A">
              <w:rPr>
                <w:rFonts w:hint="eastAsia"/>
                <w:color w:val="000000"/>
                <w:kern w:val="0"/>
                <w:sz w:val="18"/>
                <w:szCs w:val="18"/>
              </w:rPr>
              <w:t>日期</w:t>
            </w:r>
          </w:p>
        </w:tc>
        <w:tc>
          <w:tcPr>
            <w:tcW w:w="1007" w:type="dxa"/>
            <w:tcBorders>
              <w:top w:val="single" w:sz="12" w:space="0" w:color="auto"/>
              <w:bottom w:val="single" w:sz="4" w:space="0" w:color="auto"/>
            </w:tcBorders>
            <w:shd w:val="clear" w:color="auto" w:fill="auto"/>
            <w:vAlign w:val="center"/>
          </w:tcPr>
          <w:p w14:paraId="5D8616B1" w14:textId="77777777" w:rsidR="00876269" w:rsidRPr="00002334" w:rsidRDefault="00876269" w:rsidP="00CF7CB8">
            <w:pPr>
              <w:widowControl/>
              <w:rPr>
                <w:color w:val="000000"/>
                <w:kern w:val="0"/>
                <w:sz w:val="18"/>
                <w:szCs w:val="18"/>
              </w:rPr>
            </w:pPr>
            <w:r w:rsidRPr="003C421A">
              <w:rPr>
                <w:rFonts w:hint="eastAsia"/>
                <w:color w:val="000000"/>
                <w:kern w:val="0"/>
                <w:sz w:val="18"/>
                <w:szCs w:val="18"/>
              </w:rPr>
              <w:t>方案</w:t>
            </w:r>
          </w:p>
        </w:tc>
        <w:tc>
          <w:tcPr>
            <w:tcW w:w="1723" w:type="dxa"/>
            <w:tcBorders>
              <w:top w:val="single" w:sz="12" w:space="0" w:color="auto"/>
              <w:bottom w:val="single" w:sz="4" w:space="0" w:color="auto"/>
            </w:tcBorders>
            <w:shd w:val="clear" w:color="auto" w:fill="auto"/>
            <w:vAlign w:val="center"/>
          </w:tcPr>
          <w:p w14:paraId="7C215BDA" w14:textId="77777777" w:rsidR="00876269" w:rsidRPr="00002334" w:rsidRDefault="00876269" w:rsidP="00CF7CB8">
            <w:pPr>
              <w:widowControl/>
              <w:jc w:val="center"/>
              <w:rPr>
                <w:color w:val="000000"/>
                <w:kern w:val="0"/>
                <w:sz w:val="18"/>
                <w:szCs w:val="18"/>
              </w:rPr>
            </w:pPr>
            <w:r w:rsidRPr="003C421A">
              <w:rPr>
                <w:rFonts w:hint="eastAsia"/>
                <w:color w:val="000000"/>
                <w:kern w:val="0"/>
                <w:sz w:val="18"/>
                <w:szCs w:val="18"/>
              </w:rPr>
              <w:t>提高率</w:t>
            </w:r>
            <w:r w:rsidRPr="00CF7CB8">
              <w:rPr>
                <w:color w:val="000000"/>
                <w:kern w:val="0"/>
                <w:sz w:val="18"/>
                <w:szCs w:val="18"/>
              </w:rPr>
              <w:fldChar w:fldCharType="begin"/>
            </w:r>
            <w:r w:rsidRPr="003C421A">
              <w:rPr>
                <w:color w:val="000000"/>
                <w:kern w:val="0"/>
                <w:sz w:val="18"/>
                <w:szCs w:val="18"/>
              </w:rPr>
              <w:instrText xml:space="preserve"> QUOTE </w:instrText>
            </w:r>
            <w:r w:rsidR="00744849">
              <w:rPr>
                <w:position w:val="-8"/>
                <w:sz w:val="18"/>
                <w:szCs w:val="18"/>
              </w:rPr>
              <w:pict w14:anchorId="467490F4">
                <v:shape id="_x0000_i1026" type="#_x0000_t75" style="width:15.75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4&quot;/&gt;&lt;w:doNotEmbedSystemFonts/&gt;&lt;w:bordersDontSurroundHeader/&gt;&lt;w:bordersDontSurroundFooter/&gt;&lt;w:stylePaneFormatFilter w:val=&quot;3F01&quot;/&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targetScreenSz w:val=&quot;800x600&quot;/&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dontAllowFieldEndSelect/&gt;&lt;w:useWord2002TableStyleRules/&gt;&lt;w:useFELayout/&gt;&lt;/w:compat&gt;&lt;wsp:rsids&gt;&lt;wsp:rsidRoot wsp:val=&quot;0036383A&quot;/&gt;&lt;wsp:rsid wsp:val=&quot;000317CA&quot;/&gt;&lt;wsp:rsid wsp:val=&quot;00034E0A&quot;/&gt;&lt;wsp:rsid wsp:val=&quot;00046EEB&quot;/&gt;&lt;wsp:rsid wsp:val=&quot;00047BD3&quot;/&gt;&lt;wsp:rsid wsp:val=&quot;00064683&quot;/&gt;&lt;wsp:rsid wsp:val=&quot;00072466&quot;/&gt;&lt;wsp:rsid wsp:val=&quot;000C0BC7&quot;/&gt;&lt;wsp:rsid wsp:val=&quot;00120BED&quot;/&gt;&lt;wsp:rsid wsp:val=&quot;001300CD&quot;/&gt;&lt;wsp:rsid wsp:val=&quot;00132BD9&quot;/&gt;&lt;wsp:rsid wsp:val=&quot;00154634&quot;/&gt;&lt;wsp:rsid wsp:val=&quot;001572A5&quot;/&gt;&lt;wsp:rsid wsp:val=&quot;00173355&quot;/&gt;&lt;wsp:rsid wsp:val=&quot;0019718B&quot;/&gt;&lt;wsp:rsid wsp:val=&quot;001C480D&quot;/&gt;&lt;wsp:rsid wsp:val=&quot;001E7F9E&quot;/&gt;&lt;wsp:rsid wsp:val=&quot;001F2043&quot;/&gt;&lt;wsp:rsid wsp:val=&quot;001F5DBB&quot;/&gt;&lt;wsp:rsid wsp:val=&quot;002672A3&quot;/&gt;&lt;wsp:rsid wsp:val=&quot;00272767&quot;/&gt;&lt;wsp:rsid wsp:val=&quot;00281615&quot;/&gt;&lt;wsp:rsid wsp:val=&quot;00283C90&quot;/&gt;&lt;wsp:rsid wsp:val=&quot;002A20A4&quot;/&gt;&lt;wsp:rsid wsp:val=&quot;002B09EF&quot;/&gt;&lt;wsp:rsid wsp:val=&quot;002B0EFF&quot;/&gt;&lt;wsp:rsid wsp:val=&quot;002D283E&quot;/&gt;&lt;wsp:rsid wsp:val=&quot;002D7FBE&quot;/&gt;&lt;wsp:rsid wsp:val=&quot;002E0102&quot;/&gt;&lt;wsp:rsid wsp:val=&quot;002F5E9A&quot;/&gt;&lt;wsp:rsid wsp:val=&quot;002F7614&quot;/&gt;&lt;wsp:rsid wsp:val=&quot;00311F2C&quot;/&gt;&lt;wsp:rsid wsp:val=&quot;00311F64&quot;/&gt;&lt;wsp:rsid wsp:val=&quot;003155E2&quot;/&gt;&lt;wsp:rsid wsp:val=&quot;00322405&quot;/&gt;&lt;wsp:rsid wsp:val=&quot;00326C98&quot;/&gt;&lt;wsp:rsid wsp:val=&quot;00347607&quot;/&gt;&lt;wsp:rsid wsp:val=&quot;0036383A&quot;/&gt;&lt;wsp:rsid wsp:val=&quot;003724D3&quot;/&gt;&lt;wsp:rsid wsp:val=&quot;003858C7&quot;/&gt;&lt;wsp:rsid wsp:val=&quot;003A4E08&quot;/&gt;&lt;wsp:rsid wsp:val=&quot;003A633E&quot;/&gt;&lt;wsp:rsid wsp:val=&quot;003B482A&quot;/&gt;&lt;wsp:rsid wsp:val=&quot;003F2782&quot;/&gt;&lt;wsp:rsid wsp:val=&quot;003F6386&quot;/&gt;&lt;wsp:rsid wsp:val=&quot;00404E88&quot;/&gt;&lt;wsp:rsid wsp:val=&quot;0041337C&quot;/&gt;&lt;wsp:rsid wsp:val=&quot;00416CD7&quot;/&gt;&lt;wsp:rsid wsp:val=&quot;00441D2B&quot;/&gt;&lt;wsp:rsid wsp:val=&quot;00442CBE&quot;/&gt;&lt;wsp:rsid wsp:val=&quot;00443F99&quot;/&gt;&lt;wsp:rsid wsp:val=&quot;00443FCB&quot;/&gt;&lt;wsp:rsid wsp:val=&quot;004A36E6&quot;/&gt;&lt;wsp:rsid wsp:val=&quot;004C40AF&quot;/&gt;&lt;wsp:rsid wsp:val=&quot;004C7941&quot;/&gt;&lt;wsp:rsid wsp:val=&quot;004D100F&quot;/&gt;&lt;wsp:rsid wsp:val=&quot;004E1087&quot;/&gt;&lt;wsp:rsid wsp:val=&quot;004E1E94&quot;/&gt;&lt;wsp:rsid wsp:val=&quot;004F634C&quot;/&gt;&lt;wsp:rsid wsp:val=&quot;004F76E8&quot;/&gt;&lt;wsp:rsid wsp:val=&quot;00515DFA&quot;/&gt;&lt;wsp:rsid wsp:val=&quot;00523B53&quot;/&gt;&lt;wsp:rsid wsp:val=&quot;00551299&quot;/&gt;&lt;wsp:rsid wsp:val=&quot;0055218A&quot;/&gt;&lt;wsp:rsid wsp:val=&quot;00560BA3&quot;/&gt;&lt;wsp:rsid wsp:val=&quot;00560C99&quot;/&gt;&lt;wsp:rsid wsp:val=&quot;00573A75&quot;/&gt;&lt;wsp:rsid wsp:val=&quot;0058335B&quot;/&gt;&lt;wsp:rsid wsp:val=&quot;0059332B&quot;/&gt;&lt;wsp:rsid wsp:val=&quot;005A122A&quot;/&gt;&lt;wsp:rsid wsp:val=&quot;005A60E5&quot;/&gt;&lt;wsp:rsid wsp:val=&quot;005D6AA4&quot;/&gt;&lt;wsp:rsid wsp:val=&quot;00601759&quot;/&gt;&lt;wsp:rsid wsp:val=&quot;00604100&quot;/&gt;&lt;wsp:rsid wsp:val=&quot;00616AD4&quot;/&gt;&lt;wsp:rsid wsp:val=&quot;006301D6&quot;/&gt;&lt;wsp:rsid wsp:val=&quot;00637669&quot;/&gt;&lt;wsp:rsid wsp:val=&quot;00653CCE&quot;/&gt;&lt;wsp:rsid wsp:val=&quot;006756A6&quot;/&gt;&lt;wsp:rsid wsp:val=&quot;006C7DE6&quot;/&gt;&lt;wsp:rsid wsp:val=&quot;006E6D71&quot;/&gt;&lt;wsp:rsid wsp:val=&quot;006F011B&quot;/&gt;&lt;wsp:rsid wsp:val=&quot;00700A26&quot;/&gt;&lt;wsp:rsid wsp:val=&quot;00710E35&quot;/&gt;&lt;wsp:rsid wsp:val=&quot;0072529C&quot;/&gt;&lt;wsp:rsid wsp:val=&quot;007363E9&quot;/&gt;&lt;wsp:rsid wsp:val=&quot;00750050&quot;/&gt;&lt;wsp:rsid wsp:val=&quot;00774000&quot;/&gt;&lt;wsp:rsid wsp:val=&quot;00784419&quot;/&gt;&lt;wsp:rsid wsp:val=&quot;00796078&quot;/&gt;&lt;wsp:rsid wsp:val=&quot;007A48EF&quot;/&gt;&lt;wsp:rsid wsp:val=&quot;007C656E&quot;/&gt;&lt;wsp:rsid wsp:val=&quot;007C782A&quot;/&gt;&lt;wsp:rsid wsp:val=&quot;007D7824&quot;/&gt;&lt;wsp:rsid wsp:val=&quot;007F3263&quot;/&gt;&lt;wsp:rsid wsp:val=&quot;0080006F&quot;/&gt;&lt;wsp:rsid wsp:val=&quot;00855B8F&quot;/&gt;&lt;wsp:rsid wsp:val=&quot;00860D05&quot;/&gt;&lt;wsp:rsid wsp:val=&quot;00867FF0&quot;/&gt;&lt;wsp:rsid wsp:val=&quot;0088419C&quot;/&gt;&lt;wsp:rsid wsp:val=&quot;008A6D01&quot;/&gt;&lt;wsp:rsid wsp:val=&quot;008A7A5F&quot;/&gt;&lt;wsp:rsid wsp:val=&quot;0092015C&quot;/&gt;&lt;wsp:rsid wsp:val=&quot;009263CE&quot;/&gt;&lt;wsp:rsid wsp:val=&quot;009307CC&quot;/&gt;&lt;wsp:rsid wsp:val=&quot;00963087&quot;/&gt;&lt;wsp:rsid wsp:val=&quot;00974140&quot;/&gt;&lt;wsp:rsid wsp:val=&quot;00975E1E&quot;/&gt;&lt;wsp:rsid wsp:val=&quot;00986B36&quot;/&gt;&lt;wsp:rsid wsp:val=&quot;00993EEA&quot;/&gt;&lt;wsp:rsid wsp:val=&quot;0099601F&quot;/&gt;&lt;wsp:rsid wsp:val=&quot;009B2212&quot;/&gt;&lt;wsp:rsid wsp:val=&quot;009D36F3&quot;/&gt;&lt;wsp:rsid wsp:val=&quot;009D67B2&quot;/&gt;&lt;wsp:rsid wsp:val=&quot;009F6142&quot;/&gt;&lt;wsp:rsid wsp:val=&quot;009F6336&quot;/&gt;&lt;wsp:rsid wsp:val=&quot;009F6571&quot;/&gt;&lt;wsp:rsid wsp:val=&quot;00A02760&quot;/&gt;&lt;wsp:rsid wsp:val=&quot;00A0280F&quot;/&gt;&lt;wsp:rsid wsp:val=&quot;00A060D0&quot;/&gt;&lt;wsp:rsid wsp:val=&quot;00A24C47&quot;/&gt;&lt;wsp:rsid wsp:val=&quot;00A4027C&quot;/&gt;&lt;wsp:rsid wsp:val=&quot;00A52E6C&quot;/&gt;&lt;wsp:rsid wsp:val=&quot;00A6189F&quot;/&gt;&lt;wsp:rsid wsp:val=&quot;00A729B2&quot;/&gt;&lt;wsp:rsid wsp:val=&quot;00A8107A&quot;/&gt;&lt;wsp:rsid wsp:val=&quot;00A94144&quot;/&gt;&lt;wsp:rsid wsp:val=&quot;00AA57FF&quot;/&gt;&lt;wsp:rsid wsp:val=&quot;00AD056A&quot;/&gt;&lt;wsp:rsid wsp:val=&quot;00AD2276&quot;/&gt;&lt;wsp:rsid wsp:val=&quot;00AD2EBE&quot;/&gt;&lt;wsp:rsid wsp:val=&quot;00AF0704&quot;/&gt;&lt;wsp:rsid wsp:val=&quot;00AF106F&quot;/&gt;&lt;wsp:rsid wsp:val=&quot;00B04941&quot;/&gt;&lt;wsp:rsid wsp:val=&quot;00B324F3&quot;/&gt;&lt;wsp:rsid wsp:val=&quot;00B40AA5&quot;/&gt;&lt;wsp:rsid wsp:val=&quot;00B46C06&quot;/&gt;&lt;wsp:rsid wsp:val=&quot;00B47A51&quot;/&gt;&lt;wsp:rsid wsp:val=&quot;00B57487&quot;/&gt;&lt;wsp:rsid wsp:val=&quot;00B64BC0&quot;/&gt;&lt;wsp:rsid wsp:val=&quot;00B656D8&quot;/&gt;&lt;wsp:rsid wsp:val=&quot;00B6619E&quot;/&gt;&lt;wsp:rsid wsp:val=&quot;00B7340F&quot;/&gt;&lt;wsp:rsid wsp:val=&quot;00B81281&quot;/&gt;&lt;wsp:rsid wsp:val=&quot;00B87C42&quot;/&gt;&lt;wsp:rsid wsp:val=&quot;00B9745A&quot;/&gt;&lt;wsp:rsid wsp:val=&quot;00BC03F0&quot;/&gt;&lt;wsp:rsid wsp:val=&quot;00BD1D9D&quot;/&gt;&lt;wsp:rsid wsp:val=&quot;00BD479D&quot;/&gt;&lt;wsp:rsid wsp:val=&quot;00BE1002&quot;/&gt;&lt;wsp:rsid wsp:val=&quot;00BE42C9&quot;/&gt;&lt;wsp:rsid wsp:val=&quot;00C0028E&quot;/&gt;&lt;wsp:rsid wsp:val=&quot;00C04398&quot;/&gt;&lt;wsp:rsid wsp:val=&quot;00C0666E&quot;/&gt;&lt;wsp:rsid wsp:val=&quot;00C11584&quot;/&gt;&lt;wsp:rsid wsp:val=&quot;00C175E7&quot;/&gt;&lt;wsp:rsid wsp:val=&quot;00C239BE&quot;/&gt;&lt;wsp:rsid wsp:val=&quot;00C3415E&quot;/&gt;&lt;wsp:rsid wsp:val=&quot;00C44F82&quot;/&gt;&lt;wsp:rsid wsp:val=&quot;00C50C0E&quot;/&gt;&lt;wsp:rsid wsp:val=&quot;00C52587&quot;/&gt;&lt;wsp:rsid wsp:val=&quot;00C559F3&quot;/&gt;&lt;wsp:rsid wsp:val=&quot;00C6180B&quot;/&gt;&lt;wsp:rsid wsp:val=&quot;00CB78A9&quot;/&gt;&lt;wsp:rsid wsp:val=&quot;00CD1F88&quot;/&gt;&lt;wsp:rsid wsp:val=&quot;00CD1FD1&quot;/&gt;&lt;wsp:rsid wsp:val=&quot;00CD4831&quot;/&gt;&lt;wsp:rsid wsp:val=&quot;00CD67D0&quot;/&gt;&lt;wsp:rsid wsp:val=&quot;00CE7B7B&quot;/&gt;&lt;wsp:rsid wsp:val=&quot;00CF25BF&quot;/&gt;&lt;wsp:rsid wsp:val=&quot;00CF7DC9&quot;/&gt;&lt;wsp:rsid wsp:val=&quot;00D21026&quot;/&gt;&lt;wsp:rsid wsp:val=&quot;00D2641E&quot;/&gt;&lt;wsp:rsid wsp:val=&quot;00D27250&quot;/&gt;&lt;wsp:rsid wsp:val=&quot;00D36D6C&quot;/&gt;&lt;wsp:rsid wsp:val=&quot;00D379D0&quot;/&gt;&lt;wsp:rsid wsp:val=&quot;00D46393&quot;/&gt;&lt;wsp:rsid wsp:val=&quot;00D72278&quot;/&gt;&lt;wsp:rsid wsp:val=&quot;00D804D9&quot;/&gt;&lt;wsp:rsid wsp:val=&quot;00D829A0&quot;/&gt;&lt;wsp:rsid wsp:val=&quot;00D8656E&quot;/&gt;&lt;wsp:rsid wsp:val=&quot;00DA0F6D&quot;/&gt;&lt;wsp:rsid wsp:val=&quot;00DB73BC&quot;/&gt;&lt;wsp:rsid wsp:val=&quot;00DB75EF&quot;/&gt;&lt;wsp:rsid wsp:val=&quot;00DC2EC5&quot;/&gt;&lt;wsp:rsid wsp:val=&quot;00DD627C&quot;/&gt;&lt;wsp:rsid wsp:val=&quot;00DE65C1&quot;/&gt;&lt;wsp:rsid wsp:val=&quot;00DF1377&quot;/&gt;&lt;wsp:rsid wsp:val=&quot;00DF3BDC&quot;/&gt;&lt;wsp:rsid wsp:val=&quot;00DF7A24&quot;/&gt;&lt;wsp:rsid wsp:val=&quot;00E0532C&quot;/&gt;&lt;wsp:rsid wsp:val=&quot;00E276D7&quot;/&gt;&lt;wsp:rsid wsp:val=&quot;00E4366A&quot;/&gt;&lt;wsp:rsid wsp:val=&quot;00E66568&quot;/&gt;&lt;wsp:rsid wsp:val=&quot;00E8038D&quot;/&gt;&lt;wsp:rsid wsp:val=&quot;00E86317&quot;/&gt;&lt;wsp:rsid wsp:val=&quot;00EC3310&quot;/&gt;&lt;wsp:rsid wsp:val=&quot;00EC519B&quot;/&gt;&lt;wsp:rsid wsp:val=&quot;00ED4AA3&quot;/&gt;&lt;wsp:rsid wsp:val=&quot;00ED68D3&quot;/&gt;&lt;wsp:rsid wsp:val=&quot;00F00059&quot;/&gt;&lt;wsp:rsid wsp:val=&quot;00F02C65&quot;/&gt;&lt;wsp:rsid wsp:val=&quot;00F07E81&quot;/&gt;&lt;wsp:rsid wsp:val=&quot;00F1520E&quot;/&gt;&lt;wsp:rsid wsp:val=&quot;00F26355&quot;/&gt;&lt;wsp:rsid wsp:val=&quot;00F4432E&quot;/&gt;&lt;wsp:rsid wsp:val=&quot;00F472B8&quot;/&gt;&lt;wsp:rsid wsp:val=&quot;00F71826&quot;/&gt;&lt;wsp:rsid wsp:val=&quot;00FB71B8&quot;/&gt;&lt;wsp:rsid wsp:val=&quot;00FB7CD9&quot;/&gt;&lt;wsp:rsid wsp:val=&quot;00FC279F&quot;/&gt;&lt;wsp:rsid wsp:val=&quot;00FD2F18&quot;/&gt;&lt;wsp:rsid wsp:val=&quot;00FE4894&quot;/&gt;&lt;wsp:rsid wsp:val=&quot;00FF6588&quot;/&gt;&lt;/wsp:rsids&gt;&lt;/w:docPr&gt;&lt;w:body&gt;&lt;wx:sect&gt;&lt;w:p wsp:rsidR=&quot;00000000&quot; wsp:rsidRDefault=&quot;00DF7A24&quot; wsp:rsidP=&quot;00DF7A24&quot;&gt;&lt;m:oMathPara&gt;&lt;m:oMath&gt;&lt;m:r&gt;&lt;aml:annotation aml:id=&quot;0&quot; w:type=&quot;Word.Insertion&quot; aml:author=&quot;gl p&quot; aml:createdate=&quot;2017-05-31T12:25:00Z&quot;&gt;&lt;aml:content&gt;&lt;m:rPr&gt;&lt;m:sty m:val=&quot;p&quot;/&gt;&lt;/m:rPr&gt;&lt;w:rPr&gt;&lt;w:rFonts w:ascii=&quot;Cambria Math&quot; w:h-ansi=&quot;Cambria Math&quot;/&gt;&lt;wx:font wx:val=&quot;Cambria Math&quot;/&gt;&lt;w:color w:val=&quot;000000&quot;/&gt;&lt;w:kern w:val=&quot;0&quot;/&gt;&lt;w:sz w:val=&quot;24&quot;/&gt;&lt;/w:rPr&gt;&lt;m:t&gt; 蠁&lt;/m:t&gt;&lt;/aml:content&gt;&lt;/aml:annotation&gt;&lt;/m:r&gt;&lt;/m:oMath&gt;&lt;/m:oMathPara&gt;&lt;/w:p&gt;&lt;w:sectPr wsp:rsidR=&quot;00000000&quot;&gt;&lt;w:pgSz w:w=aaaaaaaaaaaaaaaaaaaaaaaaaaaaaaaaaaa&quot;12240&quot; w:h=&quot;15840&quot;/&gt;&lt;w:pgMar w:top=&quot;1440&quot; w:right=&quot;1800&quot; w:bottom=&quot;1440&quot; w:left=&quot;1800&quot; w:header=&quot;720&quot; w:footer=&quot;720&quot; w:gutter=&quot;0&quot;/&gt;&lt;w:cols w:space=&quot;720&quot;/&gt;&lt;/w:sectPr&gt;&lt;/wx:sect&gt;&lt;/w:body&gt;&lt;/w:wordDocument&gt;">
                  <v:imagedata r:id="rId13" o:title="" chromakey="white"/>
                </v:shape>
              </w:pict>
            </w:r>
            <w:r w:rsidRPr="003C421A">
              <w:rPr>
                <w:color w:val="000000"/>
                <w:kern w:val="0"/>
                <w:sz w:val="18"/>
                <w:szCs w:val="18"/>
              </w:rPr>
              <w:instrText xml:space="preserve"> </w:instrText>
            </w:r>
            <w:r w:rsidRPr="00CF7CB8">
              <w:rPr>
                <w:color w:val="000000"/>
                <w:kern w:val="0"/>
                <w:sz w:val="18"/>
                <w:szCs w:val="18"/>
              </w:rPr>
              <w:fldChar w:fldCharType="end"/>
            </w:r>
            <w:r w:rsidRPr="00002334">
              <w:rPr>
                <w:color w:val="000000"/>
                <w:kern w:val="0"/>
                <w:sz w:val="18"/>
                <w:szCs w:val="18"/>
              </w:rPr>
              <w:t>, (%)</w:t>
            </w:r>
          </w:p>
        </w:tc>
      </w:tr>
      <w:tr w:rsidR="00876269" w:rsidRPr="003C421A" w14:paraId="53949FC7" w14:textId="77777777" w:rsidTr="00CF7CB8">
        <w:trPr>
          <w:trHeight w:val="184"/>
          <w:jc w:val="center"/>
        </w:trPr>
        <w:tc>
          <w:tcPr>
            <w:tcW w:w="1031" w:type="dxa"/>
            <w:vMerge w:val="restart"/>
            <w:tcBorders>
              <w:top w:val="single" w:sz="4" w:space="0" w:color="auto"/>
            </w:tcBorders>
            <w:shd w:val="clear" w:color="auto" w:fill="auto"/>
            <w:vAlign w:val="center"/>
          </w:tcPr>
          <w:p w14:paraId="3C01DD8F" w14:textId="77777777" w:rsidR="00876269" w:rsidRPr="003C421A" w:rsidRDefault="00876269" w:rsidP="00CF7CB8">
            <w:pPr>
              <w:widowControl/>
              <w:jc w:val="center"/>
              <w:rPr>
                <w:color w:val="000000"/>
                <w:kern w:val="0"/>
                <w:sz w:val="18"/>
                <w:szCs w:val="18"/>
              </w:rPr>
            </w:pPr>
            <w:r w:rsidRPr="003C421A">
              <w:rPr>
                <w:color w:val="000000"/>
                <w:kern w:val="0"/>
                <w:sz w:val="18"/>
                <w:szCs w:val="18"/>
              </w:rPr>
              <w:t>16/10/2015</w:t>
            </w:r>
          </w:p>
        </w:tc>
        <w:tc>
          <w:tcPr>
            <w:tcW w:w="1262" w:type="dxa"/>
            <w:gridSpan w:val="2"/>
            <w:tcBorders>
              <w:top w:val="single" w:sz="4" w:space="0" w:color="auto"/>
            </w:tcBorders>
            <w:shd w:val="clear" w:color="auto" w:fill="auto"/>
            <w:vAlign w:val="center"/>
          </w:tcPr>
          <w:p w14:paraId="2E9D98CF" w14:textId="77777777" w:rsidR="00876269" w:rsidRPr="003C421A" w:rsidRDefault="00876269" w:rsidP="00CF7CB8">
            <w:pPr>
              <w:widowControl/>
              <w:jc w:val="center"/>
              <w:rPr>
                <w:color w:val="000000"/>
                <w:kern w:val="0"/>
                <w:sz w:val="18"/>
                <w:szCs w:val="18"/>
              </w:rPr>
            </w:pPr>
            <w:r w:rsidRPr="003C421A">
              <w:rPr>
                <w:color w:val="000000"/>
                <w:kern w:val="0"/>
                <w:sz w:val="18"/>
                <w:szCs w:val="18"/>
              </w:rPr>
              <w:t>(A)</w:t>
            </w:r>
          </w:p>
        </w:tc>
        <w:tc>
          <w:tcPr>
            <w:tcW w:w="1723" w:type="dxa"/>
            <w:tcBorders>
              <w:top w:val="single" w:sz="4" w:space="0" w:color="auto"/>
            </w:tcBorders>
            <w:shd w:val="clear" w:color="auto" w:fill="auto"/>
          </w:tcPr>
          <w:p w14:paraId="6EFBF937" w14:textId="77777777" w:rsidR="00876269" w:rsidRPr="00002334" w:rsidRDefault="00876269" w:rsidP="00CF7CB8">
            <w:pPr>
              <w:widowControl/>
              <w:jc w:val="center"/>
              <w:rPr>
                <w:color w:val="000000"/>
                <w:kern w:val="0"/>
                <w:sz w:val="18"/>
                <w:szCs w:val="18"/>
              </w:rPr>
            </w:pPr>
            <w:r w:rsidRPr="003C421A">
              <w:rPr>
                <w:color w:val="000000"/>
                <w:kern w:val="0"/>
                <w:sz w:val="18"/>
                <w:szCs w:val="18"/>
              </w:rPr>
              <w:t>49</w:t>
            </w:r>
            <w:r w:rsidRPr="003C421A">
              <w:rPr>
                <w:rFonts w:hint="eastAsia"/>
                <w:color w:val="000000"/>
                <w:kern w:val="0"/>
                <w:sz w:val="18"/>
                <w:szCs w:val="18"/>
              </w:rPr>
              <w:t>±</w:t>
            </w:r>
            <w:r w:rsidRPr="00002334">
              <w:rPr>
                <w:color w:val="000000"/>
                <w:kern w:val="0"/>
                <w:sz w:val="18"/>
                <w:szCs w:val="18"/>
              </w:rPr>
              <w:t>1.9</w:t>
            </w:r>
          </w:p>
        </w:tc>
      </w:tr>
      <w:tr w:rsidR="00876269" w:rsidRPr="003C421A" w14:paraId="61789C7F" w14:textId="77777777" w:rsidTr="00CF7CB8">
        <w:trPr>
          <w:trHeight w:val="283"/>
          <w:jc w:val="center"/>
        </w:trPr>
        <w:tc>
          <w:tcPr>
            <w:tcW w:w="1031" w:type="dxa"/>
            <w:vMerge/>
            <w:shd w:val="clear" w:color="auto" w:fill="auto"/>
            <w:vAlign w:val="center"/>
          </w:tcPr>
          <w:p w14:paraId="07C2653F" w14:textId="77777777" w:rsidR="00876269" w:rsidRPr="003C421A" w:rsidRDefault="00876269" w:rsidP="00CF7CB8">
            <w:pPr>
              <w:widowControl/>
              <w:jc w:val="center"/>
              <w:rPr>
                <w:color w:val="000000"/>
                <w:kern w:val="0"/>
                <w:sz w:val="18"/>
                <w:szCs w:val="18"/>
              </w:rPr>
            </w:pPr>
          </w:p>
        </w:tc>
        <w:tc>
          <w:tcPr>
            <w:tcW w:w="1262" w:type="dxa"/>
            <w:gridSpan w:val="2"/>
            <w:shd w:val="clear" w:color="auto" w:fill="auto"/>
            <w:vAlign w:val="center"/>
          </w:tcPr>
          <w:p w14:paraId="47B2CE18" w14:textId="77777777" w:rsidR="00876269" w:rsidRPr="003C421A" w:rsidRDefault="00876269" w:rsidP="00CF7CB8">
            <w:pPr>
              <w:widowControl/>
              <w:jc w:val="center"/>
              <w:rPr>
                <w:color w:val="000000"/>
                <w:kern w:val="0"/>
                <w:sz w:val="18"/>
                <w:szCs w:val="18"/>
              </w:rPr>
            </w:pPr>
            <w:r w:rsidRPr="003C421A">
              <w:rPr>
                <w:color w:val="000000"/>
                <w:kern w:val="0"/>
                <w:sz w:val="18"/>
                <w:szCs w:val="18"/>
              </w:rPr>
              <w:t>(B)</w:t>
            </w:r>
          </w:p>
        </w:tc>
        <w:tc>
          <w:tcPr>
            <w:tcW w:w="1723" w:type="dxa"/>
            <w:shd w:val="clear" w:color="auto" w:fill="auto"/>
          </w:tcPr>
          <w:p w14:paraId="31994F01" w14:textId="77777777" w:rsidR="00876269" w:rsidRPr="00002334" w:rsidRDefault="00876269" w:rsidP="00CF7CB8">
            <w:pPr>
              <w:widowControl/>
              <w:jc w:val="center"/>
              <w:rPr>
                <w:color w:val="000000"/>
                <w:kern w:val="0"/>
                <w:sz w:val="18"/>
                <w:szCs w:val="18"/>
              </w:rPr>
            </w:pPr>
            <w:r w:rsidRPr="003C421A">
              <w:rPr>
                <w:color w:val="000000"/>
                <w:kern w:val="0"/>
                <w:sz w:val="18"/>
                <w:szCs w:val="18"/>
              </w:rPr>
              <w:t>64.7</w:t>
            </w:r>
            <w:r w:rsidRPr="003C421A">
              <w:rPr>
                <w:rFonts w:hint="eastAsia"/>
                <w:color w:val="000000"/>
                <w:kern w:val="0"/>
                <w:sz w:val="18"/>
                <w:szCs w:val="18"/>
              </w:rPr>
              <w:t>±</w:t>
            </w:r>
            <w:r w:rsidRPr="00002334">
              <w:rPr>
                <w:color w:val="000000"/>
                <w:kern w:val="0"/>
                <w:sz w:val="18"/>
                <w:szCs w:val="18"/>
              </w:rPr>
              <w:t>1.9</w:t>
            </w:r>
          </w:p>
        </w:tc>
      </w:tr>
      <w:tr w:rsidR="00876269" w:rsidRPr="003C421A" w14:paraId="4C1F5F16" w14:textId="77777777" w:rsidTr="00CF7CB8">
        <w:trPr>
          <w:jc w:val="center"/>
        </w:trPr>
        <w:tc>
          <w:tcPr>
            <w:tcW w:w="1031" w:type="dxa"/>
            <w:vMerge w:val="restart"/>
            <w:shd w:val="clear" w:color="auto" w:fill="auto"/>
            <w:vAlign w:val="center"/>
          </w:tcPr>
          <w:p w14:paraId="6B18AABF" w14:textId="77777777" w:rsidR="00876269" w:rsidRPr="003C421A" w:rsidRDefault="00876269" w:rsidP="00CF7CB8">
            <w:pPr>
              <w:widowControl/>
              <w:jc w:val="center"/>
              <w:rPr>
                <w:color w:val="000000"/>
                <w:kern w:val="0"/>
                <w:sz w:val="18"/>
                <w:szCs w:val="18"/>
              </w:rPr>
            </w:pPr>
            <w:r w:rsidRPr="003C421A">
              <w:rPr>
                <w:color w:val="000000"/>
                <w:kern w:val="0"/>
                <w:sz w:val="18"/>
                <w:szCs w:val="18"/>
              </w:rPr>
              <w:t>18/10/2015</w:t>
            </w:r>
          </w:p>
        </w:tc>
        <w:tc>
          <w:tcPr>
            <w:tcW w:w="1262" w:type="dxa"/>
            <w:gridSpan w:val="2"/>
            <w:shd w:val="clear" w:color="auto" w:fill="auto"/>
            <w:vAlign w:val="center"/>
          </w:tcPr>
          <w:p w14:paraId="2C5B4FD5" w14:textId="77777777" w:rsidR="00876269" w:rsidRPr="003C421A" w:rsidRDefault="00876269" w:rsidP="00CF7CB8">
            <w:pPr>
              <w:widowControl/>
              <w:jc w:val="center"/>
              <w:rPr>
                <w:color w:val="000000"/>
                <w:kern w:val="0"/>
                <w:sz w:val="18"/>
                <w:szCs w:val="18"/>
              </w:rPr>
            </w:pPr>
            <w:r w:rsidRPr="003C421A">
              <w:rPr>
                <w:color w:val="000000"/>
                <w:kern w:val="0"/>
                <w:sz w:val="18"/>
                <w:szCs w:val="18"/>
              </w:rPr>
              <w:t>(A)</w:t>
            </w:r>
          </w:p>
        </w:tc>
        <w:tc>
          <w:tcPr>
            <w:tcW w:w="1723" w:type="dxa"/>
            <w:shd w:val="clear" w:color="auto" w:fill="auto"/>
          </w:tcPr>
          <w:p w14:paraId="46126E54" w14:textId="77777777" w:rsidR="00876269" w:rsidRPr="00002334" w:rsidRDefault="00876269" w:rsidP="00CF7CB8">
            <w:pPr>
              <w:widowControl/>
              <w:jc w:val="center"/>
              <w:rPr>
                <w:color w:val="000000"/>
                <w:kern w:val="0"/>
                <w:sz w:val="18"/>
                <w:szCs w:val="18"/>
              </w:rPr>
            </w:pPr>
            <w:r w:rsidRPr="003C421A">
              <w:rPr>
                <w:color w:val="000000"/>
                <w:kern w:val="0"/>
                <w:sz w:val="18"/>
                <w:szCs w:val="18"/>
              </w:rPr>
              <w:t>50.3</w:t>
            </w:r>
            <w:r w:rsidRPr="003C421A">
              <w:rPr>
                <w:rFonts w:hint="eastAsia"/>
                <w:color w:val="000000"/>
                <w:kern w:val="0"/>
                <w:sz w:val="18"/>
                <w:szCs w:val="18"/>
              </w:rPr>
              <w:t>±</w:t>
            </w:r>
            <w:r w:rsidRPr="00002334">
              <w:rPr>
                <w:color w:val="000000"/>
                <w:kern w:val="0"/>
                <w:sz w:val="18"/>
                <w:szCs w:val="18"/>
              </w:rPr>
              <w:t>1.9</w:t>
            </w:r>
          </w:p>
        </w:tc>
      </w:tr>
      <w:tr w:rsidR="00876269" w:rsidRPr="003C421A" w14:paraId="6613E132" w14:textId="77777777" w:rsidTr="00CF7CB8">
        <w:trPr>
          <w:trHeight w:val="194"/>
          <w:jc w:val="center"/>
        </w:trPr>
        <w:tc>
          <w:tcPr>
            <w:tcW w:w="1031" w:type="dxa"/>
            <w:vMerge/>
            <w:shd w:val="clear" w:color="auto" w:fill="auto"/>
            <w:vAlign w:val="center"/>
          </w:tcPr>
          <w:p w14:paraId="6A8FAF46" w14:textId="77777777" w:rsidR="00876269" w:rsidRPr="003C421A" w:rsidRDefault="00876269" w:rsidP="00CF7CB8">
            <w:pPr>
              <w:widowControl/>
              <w:jc w:val="center"/>
              <w:rPr>
                <w:color w:val="000000"/>
                <w:kern w:val="0"/>
                <w:sz w:val="18"/>
                <w:szCs w:val="18"/>
              </w:rPr>
            </w:pPr>
          </w:p>
        </w:tc>
        <w:tc>
          <w:tcPr>
            <w:tcW w:w="1262" w:type="dxa"/>
            <w:gridSpan w:val="2"/>
            <w:shd w:val="clear" w:color="auto" w:fill="auto"/>
            <w:vAlign w:val="center"/>
          </w:tcPr>
          <w:p w14:paraId="2543F9EE" w14:textId="77777777" w:rsidR="00876269" w:rsidRPr="003C421A" w:rsidRDefault="00876269" w:rsidP="00CF7CB8">
            <w:pPr>
              <w:widowControl/>
              <w:jc w:val="center"/>
              <w:rPr>
                <w:color w:val="000000"/>
                <w:kern w:val="0"/>
                <w:sz w:val="18"/>
                <w:szCs w:val="18"/>
              </w:rPr>
            </w:pPr>
            <w:r w:rsidRPr="003C421A">
              <w:rPr>
                <w:color w:val="000000"/>
                <w:kern w:val="0"/>
                <w:sz w:val="18"/>
                <w:szCs w:val="18"/>
              </w:rPr>
              <w:t>(B)</w:t>
            </w:r>
          </w:p>
        </w:tc>
        <w:tc>
          <w:tcPr>
            <w:tcW w:w="1723" w:type="dxa"/>
            <w:shd w:val="clear" w:color="auto" w:fill="auto"/>
          </w:tcPr>
          <w:p w14:paraId="3BD7EFB6" w14:textId="77777777" w:rsidR="00876269" w:rsidRPr="00002334" w:rsidRDefault="00876269" w:rsidP="00CF7CB8">
            <w:pPr>
              <w:widowControl/>
              <w:jc w:val="center"/>
              <w:rPr>
                <w:color w:val="000000"/>
                <w:kern w:val="0"/>
                <w:sz w:val="18"/>
                <w:szCs w:val="18"/>
              </w:rPr>
            </w:pPr>
            <w:r w:rsidRPr="003C421A">
              <w:rPr>
                <w:color w:val="000000"/>
                <w:kern w:val="0"/>
                <w:sz w:val="18"/>
                <w:szCs w:val="18"/>
              </w:rPr>
              <w:t>65</w:t>
            </w:r>
            <w:r w:rsidRPr="003C421A">
              <w:rPr>
                <w:rFonts w:hint="eastAsia"/>
                <w:color w:val="000000"/>
                <w:kern w:val="0"/>
                <w:sz w:val="18"/>
                <w:szCs w:val="18"/>
              </w:rPr>
              <w:t>±</w:t>
            </w:r>
            <w:r w:rsidRPr="00002334">
              <w:rPr>
                <w:color w:val="000000"/>
                <w:kern w:val="0"/>
                <w:sz w:val="18"/>
                <w:szCs w:val="18"/>
              </w:rPr>
              <w:t>2</w:t>
            </w:r>
          </w:p>
        </w:tc>
      </w:tr>
      <w:tr w:rsidR="00876269" w:rsidRPr="003C421A" w14:paraId="2B96D944" w14:textId="77777777" w:rsidTr="00CF7CB8">
        <w:trPr>
          <w:jc w:val="center"/>
        </w:trPr>
        <w:tc>
          <w:tcPr>
            <w:tcW w:w="1031" w:type="dxa"/>
            <w:vMerge w:val="restart"/>
            <w:shd w:val="clear" w:color="auto" w:fill="auto"/>
            <w:vAlign w:val="center"/>
          </w:tcPr>
          <w:p w14:paraId="23B33154" w14:textId="77777777" w:rsidR="00876269" w:rsidRPr="003C421A" w:rsidRDefault="00876269" w:rsidP="00CF7CB8">
            <w:pPr>
              <w:widowControl/>
              <w:jc w:val="center"/>
              <w:rPr>
                <w:color w:val="000000"/>
                <w:kern w:val="0"/>
                <w:sz w:val="18"/>
                <w:szCs w:val="18"/>
              </w:rPr>
            </w:pPr>
            <w:r w:rsidRPr="003C421A">
              <w:rPr>
                <w:color w:val="000000"/>
                <w:kern w:val="0"/>
                <w:sz w:val="18"/>
                <w:szCs w:val="18"/>
              </w:rPr>
              <w:t>26/10/2015</w:t>
            </w:r>
          </w:p>
        </w:tc>
        <w:tc>
          <w:tcPr>
            <w:tcW w:w="1262" w:type="dxa"/>
            <w:gridSpan w:val="2"/>
            <w:shd w:val="clear" w:color="auto" w:fill="auto"/>
            <w:vAlign w:val="center"/>
          </w:tcPr>
          <w:p w14:paraId="2C782827" w14:textId="77777777" w:rsidR="00876269" w:rsidRPr="003C421A" w:rsidRDefault="00876269" w:rsidP="00CF7CB8">
            <w:pPr>
              <w:widowControl/>
              <w:jc w:val="center"/>
              <w:rPr>
                <w:color w:val="000000"/>
                <w:kern w:val="0"/>
                <w:sz w:val="18"/>
                <w:szCs w:val="18"/>
              </w:rPr>
            </w:pPr>
            <w:r w:rsidRPr="003C421A">
              <w:rPr>
                <w:color w:val="000000"/>
                <w:kern w:val="0"/>
                <w:sz w:val="18"/>
                <w:szCs w:val="18"/>
              </w:rPr>
              <w:t>(C)</w:t>
            </w:r>
          </w:p>
        </w:tc>
        <w:tc>
          <w:tcPr>
            <w:tcW w:w="1723" w:type="dxa"/>
            <w:shd w:val="clear" w:color="auto" w:fill="auto"/>
          </w:tcPr>
          <w:p w14:paraId="18A92255" w14:textId="77777777" w:rsidR="00876269" w:rsidRPr="00002334" w:rsidRDefault="00876269" w:rsidP="00CF7CB8">
            <w:pPr>
              <w:widowControl/>
              <w:jc w:val="center"/>
              <w:rPr>
                <w:color w:val="000000"/>
                <w:kern w:val="0"/>
                <w:sz w:val="18"/>
                <w:szCs w:val="18"/>
              </w:rPr>
            </w:pPr>
            <w:r w:rsidRPr="003C421A">
              <w:rPr>
                <w:color w:val="000000"/>
                <w:kern w:val="0"/>
                <w:sz w:val="18"/>
                <w:szCs w:val="18"/>
              </w:rPr>
              <w:t>55.8</w:t>
            </w:r>
            <w:r w:rsidRPr="003C421A">
              <w:rPr>
                <w:rFonts w:hint="eastAsia"/>
                <w:color w:val="000000"/>
                <w:kern w:val="0"/>
                <w:sz w:val="18"/>
                <w:szCs w:val="18"/>
              </w:rPr>
              <w:t>±</w:t>
            </w:r>
            <w:r w:rsidRPr="00002334">
              <w:rPr>
                <w:color w:val="000000"/>
                <w:kern w:val="0"/>
                <w:sz w:val="18"/>
                <w:szCs w:val="18"/>
              </w:rPr>
              <w:t>2</w:t>
            </w:r>
          </w:p>
        </w:tc>
      </w:tr>
      <w:tr w:rsidR="00876269" w:rsidRPr="003C421A" w14:paraId="09C18A6D" w14:textId="77777777" w:rsidTr="00CF7CB8">
        <w:trPr>
          <w:jc w:val="center"/>
        </w:trPr>
        <w:tc>
          <w:tcPr>
            <w:tcW w:w="1031" w:type="dxa"/>
            <w:vMerge/>
            <w:shd w:val="clear" w:color="auto" w:fill="auto"/>
            <w:vAlign w:val="center"/>
          </w:tcPr>
          <w:p w14:paraId="5519DCFE" w14:textId="77777777" w:rsidR="00876269" w:rsidRPr="003C421A" w:rsidRDefault="00876269" w:rsidP="00CF7CB8">
            <w:pPr>
              <w:widowControl/>
              <w:jc w:val="center"/>
              <w:rPr>
                <w:color w:val="000000"/>
                <w:kern w:val="0"/>
                <w:sz w:val="18"/>
                <w:szCs w:val="18"/>
              </w:rPr>
            </w:pPr>
          </w:p>
        </w:tc>
        <w:tc>
          <w:tcPr>
            <w:tcW w:w="1262" w:type="dxa"/>
            <w:gridSpan w:val="2"/>
            <w:shd w:val="clear" w:color="auto" w:fill="auto"/>
            <w:vAlign w:val="center"/>
          </w:tcPr>
          <w:p w14:paraId="5C3FED90" w14:textId="77777777" w:rsidR="00876269" w:rsidRPr="003C421A" w:rsidRDefault="00876269" w:rsidP="00CF7CB8">
            <w:pPr>
              <w:widowControl/>
              <w:jc w:val="center"/>
              <w:rPr>
                <w:color w:val="000000"/>
                <w:kern w:val="0"/>
                <w:sz w:val="18"/>
                <w:szCs w:val="18"/>
              </w:rPr>
            </w:pPr>
            <w:r w:rsidRPr="003C421A">
              <w:rPr>
                <w:color w:val="000000"/>
                <w:kern w:val="0"/>
                <w:sz w:val="18"/>
                <w:szCs w:val="18"/>
              </w:rPr>
              <w:t>(D)</w:t>
            </w:r>
          </w:p>
        </w:tc>
        <w:tc>
          <w:tcPr>
            <w:tcW w:w="1723" w:type="dxa"/>
            <w:shd w:val="clear" w:color="auto" w:fill="auto"/>
          </w:tcPr>
          <w:p w14:paraId="1B899FBB" w14:textId="77777777" w:rsidR="00876269" w:rsidRPr="00002334" w:rsidRDefault="00876269" w:rsidP="00CF7CB8">
            <w:pPr>
              <w:widowControl/>
              <w:jc w:val="center"/>
              <w:rPr>
                <w:color w:val="000000"/>
                <w:kern w:val="0"/>
                <w:sz w:val="18"/>
                <w:szCs w:val="18"/>
              </w:rPr>
            </w:pPr>
            <w:r w:rsidRPr="003C421A">
              <w:rPr>
                <w:color w:val="000000"/>
                <w:kern w:val="0"/>
                <w:sz w:val="18"/>
                <w:szCs w:val="18"/>
              </w:rPr>
              <w:t>71.4</w:t>
            </w:r>
            <w:r w:rsidRPr="003C421A">
              <w:rPr>
                <w:rFonts w:hint="eastAsia"/>
                <w:color w:val="000000"/>
                <w:kern w:val="0"/>
                <w:sz w:val="18"/>
                <w:szCs w:val="18"/>
              </w:rPr>
              <w:t>±</w:t>
            </w:r>
            <w:r w:rsidRPr="00002334">
              <w:rPr>
                <w:color w:val="000000"/>
                <w:kern w:val="0"/>
                <w:sz w:val="18"/>
                <w:szCs w:val="18"/>
              </w:rPr>
              <w:t>2.1</w:t>
            </w:r>
          </w:p>
        </w:tc>
      </w:tr>
      <w:tr w:rsidR="00876269" w:rsidRPr="003C421A" w14:paraId="6176716C" w14:textId="77777777" w:rsidTr="00CF7CB8">
        <w:trPr>
          <w:jc w:val="center"/>
        </w:trPr>
        <w:tc>
          <w:tcPr>
            <w:tcW w:w="1031" w:type="dxa"/>
            <w:vMerge w:val="restart"/>
            <w:shd w:val="clear" w:color="auto" w:fill="auto"/>
            <w:vAlign w:val="center"/>
          </w:tcPr>
          <w:p w14:paraId="60E821A1" w14:textId="77777777" w:rsidR="00876269" w:rsidRPr="003C421A" w:rsidRDefault="00876269" w:rsidP="00CF7CB8">
            <w:pPr>
              <w:widowControl/>
              <w:jc w:val="center"/>
              <w:rPr>
                <w:color w:val="000000"/>
                <w:kern w:val="0"/>
                <w:sz w:val="18"/>
                <w:szCs w:val="18"/>
              </w:rPr>
            </w:pPr>
            <w:r w:rsidRPr="003C421A">
              <w:rPr>
                <w:color w:val="000000"/>
                <w:kern w:val="0"/>
                <w:sz w:val="18"/>
                <w:szCs w:val="18"/>
              </w:rPr>
              <w:t>1/11/2015</w:t>
            </w:r>
          </w:p>
        </w:tc>
        <w:tc>
          <w:tcPr>
            <w:tcW w:w="1262" w:type="dxa"/>
            <w:gridSpan w:val="2"/>
            <w:shd w:val="clear" w:color="auto" w:fill="auto"/>
            <w:vAlign w:val="center"/>
          </w:tcPr>
          <w:p w14:paraId="445F19DF" w14:textId="77777777" w:rsidR="00876269" w:rsidRPr="003C421A" w:rsidRDefault="00876269" w:rsidP="00CF7CB8">
            <w:pPr>
              <w:widowControl/>
              <w:jc w:val="center"/>
              <w:rPr>
                <w:color w:val="000000"/>
                <w:kern w:val="0"/>
                <w:sz w:val="18"/>
                <w:szCs w:val="18"/>
              </w:rPr>
            </w:pPr>
            <w:r w:rsidRPr="003C421A">
              <w:rPr>
                <w:color w:val="000000"/>
                <w:kern w:val="0"/>
                <w:sz w:val="18"/>
                <w:szCs w:val="18"/>
              </w:rPr>
              <w:t>(C)</w:t>
            </w:r>
          </w:p>
        </w:tc>
        <w:tc>
          <w:tcPr>
            <w:tcW w:w="1723" w:type="dxa"/>
            <w:shd w:val="clear" w:color="auto" w:fill="auto"/>
          </w:tcPr>
          <w:p w14:paraId="0F704792" w14:textId="77777777" w:rsidR="00876269" w:rsidRPr="00002334" w:rsidRDefault="00876269" w:rsidP="00CF7CB8">
            <w:pPr>
              <w:widowControl/>
              <w:jc w:val="center"/>
              <w:rPr>
                <w:color w:val="000000"/>
                <w:kern w:val="0"/>
                <w:sz w:val="18"/>
                <w:szCs w:val="18"/>
              </w:rPr>
            </w:pPr>
            <w:r w:rsidRPr="003C421A">
              <w:rPr>
                <w:color w:val="000000"/>
                <w:kern w:val="0"/>
                <w:sz w:val="18"/>
                <w:szCs w:val="18"/>
              </w:rPr>
              <w:t>56.2</w:t>
            </w:r>
            <w:r w:rsidRPr="003C421A">
              <w:rPr>
                <w:rFonts w:hint="eastAsia"/>
                <w:color w:val="000000"/>
                <w:kern w:val="0"/>
                <w:sz w:val="18"/>
                <w:szCs w:val="18"/>
              </w:rPr>
              <w:t>±</w:t>
            </w:r>
            <w:r w:rsidRPr="00002334">
              <w:rPr>
                <w:color w:val="000000"/>
                <w:kern w:val="0"/>
                <w:sz w:val="18"/>
                <w:szCs w:val="18"/>
              </w:rPr>
              <w:t>2</w:t>
            </w:r>
          </w:p>
        </w:tc>
      </w:tr>
      <w:tr w:rsidR="00876269" w:rsidRPr="003C421A" w14:paraId="150F76A8" w14:textId="77777777" w:rsidTr="00CF7CB8">
        <w:trPr>
          <w:jc w:val="center"/>
        </w:trPr>
        <w:tc>
          <w:tcPr>
            <w:tcW w:w="1031" w:type="dxa"/>
            <w:vMerge/>
            <w:tcBorders>
              <w:bottom w:val="single" w:sz="12" w:space="0" w:color="auto"/>
            </w:tcBorders>
            <w:shd w:val="clear" w:color="auto" w:fill="auto"/>
            <w:vAlign w:val="center"/>
          </w:tcPr>
          <w:p w14:paraId="17EA1DB8" w14:textId="77777777" w:rsidR="00876269" w:rsidRPr="003C421A" w:rsidRDefault="00876269" w:rsidP="00CF7CB8">
            <w:pPr>
              <w:widowControl/>
              <w:jc w:val="center"/>
              <w:rPr>
                <w:color w:val="000000"/>
                <w:kern w:val="0"/>
                <w:sz w:val="18"/>
                <w:szCs w:val="18"/>
              </w:rPr>
            </w:pPr>
          </w:p>
        </w:tc>
        <w:tc>
          <w:tcPr>
            <w:tcW w:w="1262" w:type="dxa"/>
            <w:gridSpan w:val="2"/>
            <w:tcBorders>
              <w:bottom w:val="single" w:sz="12" w:space="0" w:color="auto"/>
            </w:tcBorders>
            <w:shd w:val="clear" w:color="auto" w:fill="auto"/>
            <w:vAlign w:val="center"/>
          </w:tcPr>
          <w:p w14:paraId="0B82DB63" w14:textId="77777777" w:rsidR="00876269" w:rsidRPr="003C421A" w:rsidRDefault="00876269" w:rsidP="00CF7CB8">
            <w:pPr>
              <w:widowControl/>
              <w:jc w:val="center"/>
              <w:rPr>
                <w:color w:val="000000"/>
                <w:kern w:val="0"/>
                <w:sz w:val="18"/>
                <w:szCs w:val="18"/>
              </w:rPr>
            </w:pPr>
            <w:r w:rsidRPr="003C421A">
              <w:rPr>
                <w:color w:val="000000"/>
                <w:kern w:val="0"/>
                <w:sz w:val="18"/>
                <w:szCs w:val="18"/>
              </w:rPr>
              <w:t>(D)</w:t>
            </w:r>
          </w:p>
        </w:tc>
        <w:tc>
          <w:tcPr>
            <w:tcW w:w="1723" w:type="dxa"/>
            <w:tcBorders>
              <w:bottom w:val="single" w:sz="12" w:space="0" w:color="auto"/>
            </w:tcBorders>
            <w:shd w:val="clear" w:color="auto" w:fill="auto"/>
          </w:tcPr>
          <w:p w14:paraId="362719A4" w14:textId="77777777" w:rsidR="00876269" w:rsidRPr="00002334" w:rsidRDefault="00876269" w:rsidP="00CF7CB8">
            <w:pPr>
              <w:widowControl/>
              <w:jc w:val="center"/>
              <w:rPr>
                <w:color w:val="000000"/>
                <w:kern w:val="0"/>
                <w:sz w:val="18"/>
                <w:szCs w:val="18"/>
              </w:rPr>
            </w:pPr>
            <w:r w:rsidRPr="003C421A">
              <w:rPr>
                <w:color w:val="000000"/>
                <w:kern w:val="0"/>
                <w:sz w:val="18"/>
                <w:szCs w:val="18"/>
              </w:rPr>
              <w:t>73.8</w:t>
            </w:r>
            <w:r w:rsidRPr="003C421A">
              <w:rPr>
                <w:rFonts w:hint="eastAsia"/>
                <w:color w:val="000000"/>
                <w:kern w:val="0"/>
                <w:sz w:val="18"/>
                <w:szCs w:val="18"/>
              </w:rPr>
              <w:t>±</w:t>
            </w:r>
            <w:r w:rsidRPr="00002334">
              <w:rPr>
                <w:color w:val="000000"/>
                <w:kern w:val="0"/>
                <w:sz w:val="18"/>
                <w:szCs w:val="18"/>
              </w:rPr>
              <w:t>2.1</w:t>
            </w:r>
          </w:p>
        </w:tc>
      </w:tr>
    </w:tbl>
    <w:p w14:paraId="410ABF56" w14:textId="5F9F4A5C" w:rsidR="00AA3EFF" w:rsidRPr="00CF7CB8" w:rsidRDefault="00AA3EFF" w:rsidP="00AA3EFF">
      <w:pPr>
        <w:ind w:firstLine="418"/>
        <w:rPr>
          <w:szCs w:val="21"/>
        </w:rPr>
      </w:pPr>
      <w:r w:rsidRPr="00CF7CB8">
        <w:rPr>
          <w:rFonts w:hint="eastAsia"/>
          <w:szCs w:val="21"/>
        </w:rPr>
        <w:t>同时，由于水膜冷却的作用，方案（</w:t>
      </w:r>
      <w:r w:rsidRPr="00002334">
        <w:rPr>
          <w:szCs w:val="21"/>
        </w:rPr>
        <w:t>D</w:t>
      </w:r>
      <w:r w:rsidRPr="00CF7CB8">
        <w:rPr>
          <w:szCs w:val="21"/>
        </w:rPr>
        <w:t>）蒸馏器的玻璃温度比传统太阳能蒸馏器的玻</w:t>
      </w:r>
      <w:r w:rsidRPr="00CF7CB8">
        <w:rPr>
          <w:szCs w:val="21"/>
        </w:rPr>
        <w:lastRenderedPageBreak/>
        <w:t>璃温度低约</w:t>
      </w:r>
      <w:r w:rsidRPr="00002334">
        <w:rPr>
          <w:szCs w:val="21"/>
        </w:rPr>
        <w:t>1</w:t>
      </w:r>
      <w:r w:rsidRPr="00CF7CB8">
        <w:rPr>
          <w:szCs w:val="21"/>
        </w:rPr>
        <w:t>-</w:t>
      </w:r>
      <w:r w:rsidRPr="00002334">
        <w:rPr>
          <w:szCs w:val="21"/>
        </w:rPr>
        <w:t>22</w:t>
      </w:r>
      <w:r w:rsidRPr="00CF7CB8">
        <w:rPr>
          <w:szCs w:val="21"/>
        </w:rPr>
        <w:t>℃</w:t>
      </w:r>
      <w:r w:rsidRPr="00CF7CB8">
        <w:rPr>
          <w:szCs w:val="21"/>
        </w:rPr>
        <w:t>。由于膜冷却和</w:t>
      </w:r>
      <w:r w:rsidRPr="00002334">
        <w:rPr>
          <w:szCs w:val="21"/>
        </w:rPr>
        <w:t>PCM</w:t>
      </w:r>
      <w:r w:rsidRPr="00CF7CB8">
        <w:rPr>
          <w:szCs w:val="21"/>
        </w:rPr>
        <w:t>的</w:t>
      </w:r>
      <w:r w:rsidRPr="00CF7CB8">
        <w:rPr>
          <w:rFonts w:hint="eastAsia"/>
          <w:szCs w:val="21"/>
        </w:rPr>
        <w:t>综合</w:t>
      </w:r>
      <w:r w:rsidRPr="00CF7CB8">
        <w:rPr>
          <w:szCs w:val="21"/>
        </w:rPr>
        <w:t>，方案（</w:t>
      </w:r>
      <w:r w:rsidRPr="00002334">
        <w:rPr>
          <w:szCs w:val="21"/>
        </w:rPr>
        <w:t>D</w:t>
      </w:r>
      <w:r w:rsidRPr="00CF7CB8">
        <w:rPr>
          <w:szCs w:val="21"/>
        </w:rPr>
        <w:t>）中蒸馏器的水</w:t>
      </w:r>
      <w:r w:rsidRPr="00CF7CB8">
        <w:rPr>
          <w:szCs w:val="21"/>
        </w:rPr>
        <w:t>-</w:t>
      </w:r>
      <w:r w:rsidRPr="00CF7CB8">
        <w:rPr>
          <w:szCs w:val="21"/>
        </w:rPr>
        <w:t>玻璃温度差在全天内远远高于传统的蒸馏器，这对提高</w:t>
      </w:r>
      <w:r w:rsidRPr="00CF7CB8">
        <w:rPr>
          <w:rFonts w:hint="eastAsia"/>
          <w:szCs w:val="21"/>
        </w:rPr>
        <w:t>产量</w:t>
      </w:r>
      <w:r w:rsidRPr="00CF7CB8">
        <w:rPr>
          <w:szCs w:val="21"/>
        </w:rPr>
        <w:t>有很大贡献。</w:t>
      </w:r>
      <w:r w:rsidRPr="00CF7CB8">
        <w:rPr>
          <w:rFonts w:hint="eastAsia"/>
          <w:szCs w:val="21"/>
        </w:rPr>
        <w:t>因此，</w:t>
      </w:r>
      <w:r w:rsidRPr="00CF7CB8">
        <w:rPr>
          <w:szCs w:val="21"/>
        </w:rPr>
        <w:t>方案（</w:t>
      </w:r>
      <w:r w:rsidRPr="00002334">
        <w:rPr>
          <w:szCs w:val="21"/>
        </w:rPr>
        <w:t>D</w:t>
      </w:r>
      <w:r w:rsidRPr="00CF7CB8">
        <w:rPr>
          <w:szCs w:val="21"/>
        </w:rPr>
        <w:t>）的</w:t>
      </w:r>
      <w:r w:rsidRPr="00CF7CB8">
        <w:rPr>
          <w:rFonts w:hint="eastAsia"/>
          <w:szCs w:val="21"/>
        </w:rPr>
        <w:t>产量</w:t>
      </w:r>
      <w:r w:rsidRPr="00CF7CB8">
        <w:rPr>
          <w:szCs w:val="21"/>
        </w:rPr>
        <w:t>比传统蒸馏器的提高了</w:t>
      </w:r>
      <w:r w:rsidRPr="00002334">
        <w:rPr>
          <w:szCs w:val="21"/>
        </w:rPr>
        <w:t>73</w:t>
      </w:r>
      <w:r w:rsidRPr="00CF7CB8">
        <w:rPr>
          <w:szCs w:val="21"/>
        </w:rPr>
        <w:t>.</w:t>
      </w:r>
      <w:r w:rsidRPr="00002334">
        <w:rPr>
          <w:szCs w:val="21"/>
        </w:rPr>
        <w:t>8</w:t>
      </w:r>
      <w:r w:rsidRPr="00CF7CB8">
        <w:rPr>
          <w:szCs w:val="21"/>
        </w:rPr>
        <w:t>％。</w:t>
      </w:r>
      <w:r w:rsidRPr="00CF7CB8">
        <w:rPr>
          <w:color w:val="000000"/>
          <w:szCs w:val="21"/>
        </w:rPr>
        <w:t>表</w:t>
      </w:r>
      <w:r w:rsidRPr="003C421A">
        <w:rPr>
          <w:color w:val="000000"/>
          <w:szCs w:val="21"/>
        </w:rPr>
        <w:t>2</w:t>
      </w:r>
      <w:r w:rsidRPr="00CF7CB8">
        <w:rPr>
          <w:szCs w:val="21"/>
        </w:rPr>
        <w:t>总结了不同方案和不同日期的</w:t>
      </w:r>
      <w:r w:rsidRPr="00CF7CB8">
        <w:rPr>
          <w:rFonts w:hint="eastAsia"/>
          <w:szCs w:val="21"/>
        </w:rPr>
        <w:t>产量</w:t>
      </w:r>
      <w:r w:rsidRPr="00CF7CB8">
        <w:rPr>
          <w:szCs w:val="21"/>
        </w:rPr>
        <w:t>提高情况。</w:t>
      </w:r>
      <w:r w:rsidRPr="00CF7CB8">
        <w:rPr>
          <w:rFonts w:hint="eastAsia"/>
          <w:szCs w:val="21"/>
        </w:rPr>
        <w:t>表</w:t>
      </w:r>
      <w:r w:rsidRPr="00CF7CB8">
        <w:rPr>
          <w:szCs w:val="21"/>
        </w:rPr>
        <w:t>3</w:t>
      </w:r>
      <w:r w:rsidRPr="00CF7CB8">
        <w:rPr>
          <w:rFonts w:hint="eastAsia"/>
          <w:szCs w:val="21"/>
        </w:rPr>
        <w:t>为本文与其他相关工作的对比，显然本文基于石墨颗粒的各种改进相比其他纳米颗粒具有很好的效果。</w:t>
      </w:r>
    </w:p>
    <w:p w14:paraId="58BD9025" w14:textId="77777777" w:rsidR="00CE07C8" w:rsidRDefault="00CE07C8" w:rsidP="00151EC6">
      <w:pPr>
        <w:jc w:val="center"/>
        <w:rPr>
          <w:sz w:val="18"/>
          <w:szCs w:val="18"/>
        </w:rPr>
      </w:pPr>
    </w:p>
    <w:p w14:paraId="63B6FB12" w14:textId="63769EF9" w:rsidR="00BA0EF6" w:rsidRPr="00002334" w:rsidRDefault="00BA0EF6" w:rsidP="00151EC6">
      <w:pPr>
        <w:jc w:val="center"/>
        <w:rPr>
          <w:sz w:val="18"/>
          <w:szCs w:val="18"/>
        </w:rPr>
      </w:pPr>
      <w:r w:rsidRPr="003C421A">
        <w:rPr>
          <w:rFonts w:hint="eastAsia"/>
          <w:sz w:val="18"/>
          <w:szCs w:val="18"/>
        </w:rPr>
        <w:t>表</w:t>
      </w:r>
      <w:r w:rsidRPr="003C421A">
        <w:rPr>
          <w:sz w:val="18"/>
          <w:szCs w:val="18"/>
        </w:rPr>
        <w:t>3</w:t>
      </w:r>
      <w:r w:rsidRPr="00002334">
        <w:rPr>
          <w:sz w:val="18"/>
          <w:szCs w:val="18"/>
        </w:rPr>
        <w:t xml:space="preserve"> </w:t>
      </w:r>
      <w:r w:rsidR="00D36696" w:rsidRPr="003C421A">
        <w:rPr>
          <w:rFonts w:hint="eastAsia"/>
          <w:sz w:val="18"/>
          <w:szCs w:val="18"/>
        </w:rPr>
        <w:t>改进</w:t>
      </w:r>
      <w:r w:rsidRPr="003C421A">
        <w:rPr>
          <w:rFonts w:hint="eastAsia"/>
          <w:sz w:val="18"/>
          <w:szCs w:val="18"/>
        </w:rPr>
        <w:t>蒸馏器</w:t>
      </w:r>
      <w:r w:rsidR="00D36696" w:rsidRPr="003C421A">
        <w:rPr>
          <w:rFonts w:hint="eastAsia"/>
          <w:sz w:val="18"/>
          <w:szCs w:val="18"/>
        </w:rPr>
        <w:t>方案（</w:t>
      </w:r>
      <w:r w:rsidR="00D36696" w:rsidRPr="003C421A">
        <w:rPr>
          <w:sz w:val="18"/>
          <w:szCs w:val="18"/>
        </w:rPr>
        <w:t>A</w:t>
      </w:r>
      <w:r w:rsidR="00C9522D" w:rsidRPr="003C421A">
        <w:rPr>
          <w:rFonts w:hint="eastAsia"/>
          <w:sz w:val="18"/>
          <w:szCs w:val="18"/>
        </w:rPr>
        <w:t>）</w:t>
      </w:r>
      <w:r w:rsidRPr="003C421A">
        <w:rPr>
          <w:rFonts w:hint="eastAsia"/>
          <w:sz w:val="18"/>
          <w:szCs w:val="18"/>
        </w:rPr>
        <w:t>、</w:t>
      </w:r>
      <w:r w:rsidR="00C9522D" w:rsidRPr="003C421A">
        <w:rPr>
          <w:rFonts w:hint="eastAsia"/>
          <w:sz w:val="18"/>
          <w:szCs w:val="18"/>
        </w:rPr>
        <w:t>（</w:t>
      </w:r>
      <w:r w:rsidRPr="003C421A">
        <w:rPr>
          <w:sz w:val="18"/>
          <w:szCs w:val="18"/>
        </w:rPr>
        <w:t>B</w:t>
      </w:r>
      <w:r w:rsidR="00C9522D" w:rsidRPr="003C421A">
        <w:rPr>
          <w:rFonts w:hint="eastAsia"/>
          <w:sz w:val="18"/>
          <w:szCs w:val="18"/>
        </w:rPr>
        <w:t>）</w:t>
      </w:r>
      <w:r w:rsidRPr="003C421A">
        <w:rPr>
          <w:rFonts w:hint="eastAsia"/>
          <w:sz w:val="18"/>
          <w:szCs w:val="18"/>
        </w:rPr>
        <w:t>、</w:t>
      </w:r>
      <w:r w:rsidR="00C9522D" w:rsidRPr="003C421A">
        <w:rPr>
          <w:rFonts w:hint="eastAsia"/>
          <w:sz w:val="18"/>
          <w:szCs w:val="18"/>
        </w:rPr>
        <w:t>（</w:t>
      </w:r>
      <w:r w:rsidRPr="003C421A">
        <w:rPr>
          <w:sz w:val="18"/>
          <w:szCs w:val="18"/>
        </w:rPr>
        <w:t>C</w:t>
      </w:r>
      <w:r w:rsidR="00C9522D" w:rsidRPr="003C421A">
        <w:rPr>
          <w:rFonts w:hint="eastAsia"/>
          <w:sz w:val="18"/>
          <w:szCs w:val="18"/>
        </w:rPr>
        <w:t>）</w:t>
      </w:r>
      <w:r w:rsidRPr="003C421A">
        <w:rPr>
          <w:rFonts w:hint="eastAsia"/>
          <w:sz w:val="18"/>
          <w:szCs w:val="18"/>
        </w:rPr>
        <w:t>、</w:t>
      </w:r>
      <w:r w:rsidR="00C9522D" w:rsidRPr="003C421A">
        <w:rPr>
          <w:rFonts w:hint="eastAsia"/>
          <w:sz w:val="18"/>
          <w:szCs w:val="18"/>
        </w:rPr>
        <w:t>（</w:t>
      </w:r>
      <w:r w:rsidRPr="003C421A">
        <w:rPr>
          <w:sz w:val="18"/>
          <w:szCs w:val="18"/>
        </w:rPr>
        <w:t>D</w:t>
      </w:r>
      <w:r w:rsidR="00C9522D" w:rsidRPr="003C421A">
        <w:rPr>
          <w:rFonts w:hint="eastAsia"/>
          <w:sz w:val="18"/>
          <w:szCs w:val="18"/>
        </w:rPr>
        <w:t>）</w:t>
      </w:r>
      <w:r w:rsidRPr="003C421A">
        <w:rPr>
          <w:rFonts w:hint="eastAsia"/>
          <w:sz w:val="18"/>
          <w:szCs w:val="18"/>
        </w:rPr>
        <w:t>的产量与其他研究者工作的对比</w:t>
      </w:r>
    </w:p>
    <w:tbl>
      <w:tblPr>
        <w:tblStyle w:val="aa"/>
        <w:tblW w:w="7034" w:type="dxa"/>
        <w:jc w:val="center"/>
        <w:tblBorders>
          <w:left w:val="none" w:sz="0" w:space="0" w:color="auto"/>
          <w:right w:val="none" w:sz="0" w:space="0" w:color="auto"/>
          <w:insideH w:val="none" w:sz="0" w:space="0" w:color="auto"/>
        </w:tblBorders>
        <w:tblLook w:val="04A0" w:firstRow="1" w:lastRow="0" w:firstColumn="1" w:lastColumn="0" w:noHBand="0" w:noVBand="1"/>
      </w:tblPr>
      <w:tblGrid>
        <w:gridCol w:w="2273"/>
        <w:gridCol w:w="2482"/>
        <w:gridCol w:w="2279"/>
      </w:tblGrid>
      <w:tr w:rsidR="00AA3EFF" w:rsidRPr="003C421A" w14:paraId="22C0A2E3" w14:textId="77777777" w:rsidTr="00AA3EFF">
        <w:trPr>
          <w:trHeight w:val="374"/>
          <w:jc w:val="center"/>
        </w:trPr>
        <w:tc>
          <w:tcPr>
            <w:tcW w:w="2273" w:type="dxa"/>
            <w:tcBorders>
              <w:top w:val="single" w:sz="12" w:space="0" w:color="auto"/>
              <w:left w:val="nil"/>
              <w:bottom w:val="single" w:sz="4" w:space="0" w:color="auto"/>
              <w:right w:val="nil"/>
            </w:tcBorders>
            <w:vAlign w:val="center"/>
            <w:hideMark/>
          </w:tcPr>
          <w:p w14:paraId="17F934B6" w14:textId="03A28DD5" w:rsidR="00BA0EF6" w:rsidRPr="00002334" w:rsidRDefault="00BA0EF6" w:rsidP="00AA3EFF">
            <w:pPr>
              <w:snapToGrid w:val="0"/>
              <w:spacing w:line="324" w:lineRule="auto"/>
              <w:jc w:val="center"/>
              <w:rPr>
                <w:sz w:val="18"/>
                <w:szCs w:val="18"/>
              </w:rPr>
            </w:pPr>
            <w:r w:rsidRPr="003C421A">
              <w:rPr>
                <w:rFonts w:hint="eastAsia"/>
                <w:b/>
                <w:sz w:val="18"/>
                <w:szCs w:val="18"/>
              </w:rPr>
              <w:t>文献地点</w:t>
            </w:r>
          </w:p>
        </w:tc>
        <w:tc>
          <w:tcPr>
            <w:tcW w:w="2482" w:type="dxa"/>
            <w:tcBorders>
              <w:top w:val="single" w:sz="12" w:space="0" w:color="auto"/>
              <w:left w:val="nil"/>
              <w:bottom w:val="single" w:sz="4" w:space="0" w:color="auto"/>
              <w:right w:val="nil"/>
            </w:tcBorders>
            <w:vAlign w:val="center"/>
            <w:hideMark/>
          </w:tcPr>
          <w:p w14:paraId="4E67F51F" w14:textId="77777777" w:rsidR="00BA0EF6" w:rsidRPr="00002334" w:rsidRDefault="00BA0EF6" w:rsidP="00AA3EFF">
            <w:pPr>
              <w:snapToGrid w:val="0"/>
              <w:spacing w:line="324" w:lineRule="auto"/>
              <w:jc w:val="center"/>
              <w:rPr>
                <w:b/>
                <w:sz w:val="18"/>
                <w:szCs w:val="18"/>
              </w:rPr>
            </w:pPr>
            <w:r w:rsidRPr="003C421A">
              <w:rPr>
                <w:rFonts w:hint="eastAsia"/>
                <w:b/>
                <w:sz w:val="18"/>
                <w:szCs w:val="18"/>
              </w:rPr>
              <w:t>蒸馏器</w:t>
            </w:r>
          </w:p>
        </w:tc>
        <w:tc>
          <w:tcPr>
            <w:tcW w:w="0" w:type="auto"/>
            <w:tcBorders>
              <w:top w:val="single" w:sz="12" w:space="0" w:color="auto"/>
              <w:left w:val="nil"/>
              <w:bottom w:val="single" w:sz="4" w:space="0" w:color="auto"/>
            </w:tcBorders>
            <w:vAlign w:val="center"/>
            <w:hideMark/>
          </w:tcPr>
          <w:p w14:paraId="05337949" w14:textId="120EF0C8" w:rsidR="00BA0EF6" w:rsidRPr="00002334" w:rsidRDefault="00BA0EF6" w:rsidP="00AA3EFF">
            <w:pPr>
              <w:snapToGrid w:val="0"/>
              <w:spacing w:line="324" w:lineRule="auto"/>
              <w:jc w:val="center"/>
              <w:rPr>
                <w:b/>
                <w:sz w:val="18"/>
                <w:szCs w:val="18"/>
              </w:rPr>
            </w:pPr>
            <w:r w:rsidRPr="003C421A">
              <w:rPr>
                <w:rFonts w:hint="eastAsia"/>
                <w:b/>
                <w:sz w:val="18"/>
                <w:szCs w:val="18"/>
              </w:rPr>
              <w:t>产量的最大增量</w:t>
            </w:r>
            <w:r w:rsidR="00D36696" w:rsidRPr="003C421A">
              <w:rPr>
                <w:b/>
                <w:sz w:val="18"/>
                <w:szCs w:val="18"/>
              </w:rPr>
              <w:t xml:space="preserve"> </w:t>
            </w:r>
            <w:r w:rsidR="00D36696" w:rsidRPr="003C421A">
              <w:rPr>
                <w:rFonts w:hint="eastAsia"/>
                <w:b/>
                <w:sz w:val="18"/>
                <w:szCs w:val="18"/>
              </w:rPr>
              <w:t>（</w:t>
            </w:r>
            <w:r w:rsidR="00D36696" w:rsidRPr="003C421A">
              <w:rPr>
                <w:b/>
                <w:sz w:val="18"/>
                <w:szCs w:val="18"/>
              </w:rPr>
              <w:t>%</w:t>
            </w:r>
            <w:r w:rsidR="00D36696" w:rsidRPr="003C421A">
              <w:rPr>
                <w:rFonts w:hint="eastAsia"/>
                <w:b/>
                <w:sz w:val="18"/>
                <w:szCs w:val="18"/>
              </w:rPr>
              <w:t>）</w:t>
            </w:r>
          </w:p>
        </w:tc>
      </w:tr>
      <w:tr w:rsidR="00AA3EFF" w:rsidRPr="003C421A" w14:paraId="357560E6" w14:textId="77777777" w:rsidTr="00AA3EFF">
        <w:trPr>
          <w:trHeight w:val="1259"/>
          <w:jc w:val="center"/>
        </w:trPr>
        <w:tc>
          <w:tcPr>
            <w:tcW w:w="2273" w:type="dxa"/>
            <w:tcBorders>
              <w:top w:val="single" w:sz="4" w:space="0" w:color="auto"/>
              <w:left w:val="nil"/>
              <w:bottom w:val="nil"/>
              <w:right w:val="nil"/>
            </w:tcBorders>
            <w:vAlign w:val="center"/>
            <w:hideMark/>
          </w:tcPr>
          <w:p w14:paraId="5335AF3D" w14:textId="4B176A19" w:rsidR="00BA0EF6" w:rsidRPr="00002334" w:rsidRDefault="00D36696" w:rsidP="00AA3EFF">
            <w:pPr>
              <w:snapToGrid w:val="0"/>
              <w:spacing w:line="324" w:lineRule="auto"/>
              <w:jc w:val="center"/>
              <w:rPr>
                <w:sz w:val="18"/>
                <w:szCs w:val="18"/>
              </w:rPr>
            </w:pPr>
            <w:r w:rsidRPr="003C421A">
              <w:rPr>
                <w:rFonts w:hint="eastAsia"/>
                <w:sz w:val="18"/>
                <w:szCs w:val="18"/>
              </w:rPr>
              <w:t>本文的</w:t>
            </w:r>
            <w:r w:rsidR="00BA0EF6" w:rsidRPr="003C421A">
              <w:rPr>
                <w:rFonts w:hint="eastAsia"/>
                <w:sz w:val="18"/>
                <w:szCs w:val="18"/>
              </w:rPr>
              <w:t>研究</w:t>
            </w:r>
          </w:p>
          <w:p w14:paraId="4D9089A8" w14:textId="77777777" w:rsidR="00BA0EF6" w:rsidRPr="00002334" w:rsidRDefault="00BA0EF6" w:rsidP="00AA3EFF">
            <w:pPr>
              <w:snapToGrid w:val="0"/>
              <w:spacing w:line="324" w:lineRule="auto"/>
              <w:jc w:val="center"/>
              <w:rPr>
                <w:sz w:val="18"/>
                <w:szCs w:val="18"/>
              </w:rPr>
            </w:pPr>
            <w:r w:rsidRPr="003C421A">
              <w:rPr>
                <w:rFonts w:hint="eastAsia"/>
                <w:sz w:val="18"/>
                <w:szCs w:val="18"/>
              </w:rPr>
              <w:t>中国，武汉</w:t>
            </w:r>
          </w:p>
        </w:tc>
        <w:tc>
          <w:tcPr>
            <w:tcW w:w="2482" w:type="dxa"/>
            <w:tcBorders>
              <w:top w:val="single" w:sz="4" w:space="0" w:color="auto"/>
              <w:left w:val="nil"/>
              <w:bottom w:val="nil"/>
              <w:right w:val="nil"/>
            </w:tcBorders>
            <w:vAlign w:val="center"/>
            <w:hideMark/>
          </w:tcPr>
          <w:p w14:paraId="3CFDCB59" w14:textId="3A0A1150" w:rsidR="00BA0EF6" w:rsidRPr="00002334" w:rsidRDefault="00D36696" w:rsidP="00AA3EFF">
            <w:pPr>
              <w:snapToGrid w:val="0"/>
              <w:spacing w:line="324" w:lineRule="auto"/>
              <w:jc w:val="center"/>
              <w:rPr>
                <w:sz w:val="18"/>
                <w:szCs w:val="18"/>
              </w:rPr>
            </w:pPr>
            <w:bookmarkStart w:id="2" w:name="OLE_LINK74"/>
            <w:bookmarkStart w:id="3" w:name="OLE_LINK76"/>
            <w:r w:rsidRPr="003C421A">
              <w:rPr>
                <w:rFonts w:hint="eastAsia"/>
                <w:sz w:val="18"/>
                <w:szCs w:val="18"/>
              </w:rPr>
              <w:t>方案</w:t>
            </w:r>
            <w:r w:rsidRPr="00002334">
              <w:rPr>
                <w:sz w:val="18"/>
                <w:szCs w:val="18"/>
              </w:rPr>
              <w:t>（</w:t>
            </w:r>
            <w:r w:rsidRPr="003C421A">
              <w:rPr>
                <w:sz w:val="18"/>
                <w:szCs w:val="18"/>
              </w:rPr>
              <w:t>A</w:t>
            </w:r>
            <w:r w:rsidRPr="00002334">
              <w:rPr>
                <w:sz w:val="18"/>
                <w:szCs w:val="18"/>
              </w:rPr>
              <w:t>）</w:t>
            </w:r>
            <w:bookmarkEnd w:id="2"/>
            <w:bookmarkEnd w:id="3"/>
          </w:p>
          <w:p w14:paraId="6F6EDC96" w14:textId="4CCF781E" w:rsidR="00BA0EF6" w:rsidRPr="00002334" w:rsidRDefault="00275EF4" w:rsidP="00AA3EFF">
            <w:pPr>
              <w:snapToGrid w:val="0"/>
              <w:spacing w:line="324" w:lineRule="auto"/>
              <w:jc w:val="center"/>
              <w:rPr>
                <w:sz w:val="18"/>
                <w:szCs w:val="18"/>
              </w:rPr>
            </w:pPr>
            <w:r w:rsidRPr="003C421A">
              <w:rPr>
                <w:rFonts w:hint="eastAsia"/>
                <w:sz w:val="18"/>
                <w:szCs w:val="18"/>
              </w:rPr>
              <w:t>方案（</w:t>
            </w:r>
            <w:r w:rsidRPr="003C421A">
              <w:rPr>
                <w:sz w:val="18"/>
                <w:szCs w:val="18"/>
              </w:rPr>
              <w:t>B</w:t>
            </w:r>
            <w:r w:rsidRPr="003C421A">
              <w:rPr>
                <w:rFonts w:hint="eastAsia"/>
                <w:sz w:val="18"/>
                <w:szCs w:val="18"/>
              </w:rPr>
              <w:t>）</w:t>
            </w:r>
          </w:p>
          <w:p w14:paraId="0B115CBC" w14:textId="2660BCED" w:rsidR="00BA0EF6" w:rsidRPr="00002334" w:rsidRDefault="00275EF4" w:rsidP="00AA3EFF">
            <w:pPr>
              <w:snapToGrid w:val="0"/>
              <w:spacing w:line="324" w:lineRule="auto"/>
              <w:jc w:val="center"/>
              <w:rPr>
                <w:sz w:val="18"/>
                <w:szCs w:val="18"/>
              </w:rPr>
            </w:pPr>
            <w:r w:rsidRPr="003C421A">
              <w:rPr>
                <w:rFonts w:hint="eastAsia"/>
                <w:sz w:val="18"/>
                <w:szCs w:val="18"/>
              </w:rPr>
              <w:t>方案（</w:t>
            </w:r>
            <w:r w:rsidRPr="003C421A">
              <w:rPr>
                <w:sz w:val="18"/>
                <w:szCs w:val="18"/>
              </w:rPr>
              <w:t>C</w:t>
            </w:r>
            <w:r w:rsidRPr="003C421A">
              <w:rPr>
                <w:rFonts w:hint="eastAsia"/>
                <w:sz w:val="18"/>
                <w:szCs w:val="18"/>
              </w:rPr>
              <w:t>）</w:t>
            </w:r>
          </w:p>
          <w:p w14:paraId="341F3DB0" w14:textId="44F7E6B1" w:rsidR="00BA0EF6" w:rsidRPr="00002334" w:rsidRDefault="00275EF4" w:rsidP="00AA3EFF">
            <w:pPr>
              <w:snapToGrid w:val="0"/>
              <w:spacing w:line="324" w:lineRule="auto"/>
              <w:jc w:val="center"/>
              <w:rPr>
                <w:sz w:val="18"/>
                <w:szCs w:val="18"/>
              </w:rPr>
            </w:pPr>
            <w:r w:rsidRPr="003C421A">
              <w:rPr>
                <w:rFonts w:hint="eastAsia"/>
                <w:sz w:val="18"/>
                <w:szCs w:val="18"/>
              </w:rPr>
              <w:t>方案（</w:t>
            </w:r>
            <w:r w:rsidRPr="003C421A">
              <w:rPr>
                <w:sz w:val="18"/>
                <w:szCs w:val="18"/>
              </w:rPr>
              <w:t>D</w:t>
            </w:r>
            <w:r w:rsidRPr="003C421A">
              <w:rPr>
                <w:rFonts w:hint="eastAsia"/>
                <w:sz w:val="18"/>
                <w:szCs w:val="18"/>
              </w:rPr>
              <w:t>）</w:t>
            </w:r>
          </w:p>
        </w:tc>
        <w:tc>
          <w:tcPr>
            <w:tcW w:w="0" w:type="auto"/>
            <w:tcBorders>
              <w:top w:val="single" w:sz="4" w:space="0" w:color="auto"/>
              <w:left w:val="nil"/>
              <w:bottom w:val="nil"/>
            </w:tcBorders>
            <w:vAlign w:val="center"/>
            <w:hideMark/>
          </w:tcPr>
          <w:p w14:paraId="2D8E54EB" w14:textId="2F470B9F" w:rsidR="00BA0EF6" w:rsidRPr="00A7636A" w:rsidRDefault="00BA0EF6" w:rsidP="00AA3EFF">
            <w:pPr>
              <w:snapToGrid w:val="0"/>
              <w:spacing w:line="324" w:lineRule="auto"/>
              <w:jc w:val="center"/>
              <w:rPr>
                <w:sz w:val="18"/>
                <w:szCs w:val="18"/>
              </w:rPr>
            </w:pPr>
            <w:r w:rsidRPr="00A7636A">
              <w:rPr>
                <w:sz w:val="18"/>
                <w:szCs w:val="18"/>
              </w:rPr>
              <w:t>50.28</w:t>
            </w:r>
          </w:p>
          <w:p w14:paraId="485C75E4" w14:textId="53959945" w:rsidR="00BA0EF6" w:rsidRPr="003C421A" w:rsidRDefault="00BA0EF6" w:rsidP="00AA3EFF">
            <w:pPr>
              <w:snapToGrid w:val="0"/>
              <w:spacing w:line="324" w:lineRule="auto"/>
              <w:jc w:val="center"/>
              <w:rPr>
                <w:sz w:val="18"/>
                <w:szCs w:val="18"/>
              </w:rPr>
            </w:pPr>
            <w:r w:rsidRPr="003C421A">
              <w:rPr>
                <w:sz w:val="18"/>
                <w:szCs w:val="18"/>
              </w:rPr>
              <w:t>65.00</w:t>
            </w:r>
          </w:p>
          <w:p w14:paraId="1E23805A" w14:textId="2D25C2FC" w:rsidR="00BA0EF6" w:rsidRPr="003C421A" w:rsidRDefault="00BA0EF6" w:rsidP="00AA3EFF">
            <w:pPr>
              <w:snapToGrid w:val="0"/>
              <w:spacing w:line="324" w:lineRule="auto"/>
              <w:jc w:val="center"/>
              <w:rPr>
                <w:sz w:val="18"/>
                <w:szCs w:val="18"/>
              </w:rPr>
            </w:pPr>
            <w:r w:rsidRPr="003C421A">
              <w:rPr>
                <w:sz w:val="18"/>
                <w:szCs w:val="18"/>
              </w:rPr>
              <w:t>56.15</w:t>
            </w:r>
          </w:p>
          <w:p w14:paraId="52FFABF9" w14:textId="0EF7164C" w:rsidR="00BA0EF6" w:rsidRPr="003C421A" w:rsidRDefault="00BA0EF6" w:rsidP="00AA3EFF">
            <w:pPr>
              <w:snapToGrid w:val="0"/>
              <w:spacing w:line="324" w:lineRule="auto"/>
              <w:jc w:val="center"/>
              <w:rPr>
                <w:sz w:val="18"/>
                <w:szCs w:val="18"/>
              </w:rPr>
            </w:pPr>
            <w:r w:rsidRPr="003C421A">
              <w:rPr>
                <w:sz w:val="18"/>
                <w:szCs w:val="18"/>
              </w:rPr>
              <w:t>73.80</w:t>
            </w:r>
          </w:p>
        </w:tc>
      </w:tr>
      <w:tr w:rsidR="00BA0EF6" w:rsidRPr="003C421A" w14:paraId="1C776B6C" w14:textId="77777777" w:rsidTr="00AA3EFF">
        <w:trPr>
          <w:trHeight w:val="739"/>
          <w:jc w:val="center"/>
        </w:trPr>
        <w:tc>
          <w:tcPr>
            <w:tcW w:w="2273" w:type="dxa"/>
            <w:tcBorders>
              <w:top w:val="nil"/>
              <w:left w:val="nil"/>
              <w:bottom w:val="nil"/>
              <w:right w:val="nil"/>
            </w:tcBorders>
            <w:vAlign w:val="center"/>
            <w:hideMark/>
          </w:tcPr>
          <w:p w14:paraId="7313318A" w14:textId="5DAE7992" w:rsidR="00BA0EF6" w:rsidRPr="00002334" w:rsidRDefault="00BA0EF6" w:rsidP="00AA3EFF">
            <w:pPr>
              <w:snapToGrid w:val="0"/>
              <w:spacing w:line="324" w:lineRule="auto"/>
              <w:jc w:val="center"/>
              <w:rPr>
                <w:sz w:val="18"/>
                <w:szCs w:val="18"/>
              </w:rPr>
            </w:pPr>
            <w:proofErr w:type="spellStart"/>
            <w:r w:rsidRPr="003C421A">
              <w:rPr>
                <w:sz w:val="18"/>
                <w:szCs w:val="18"/>
              </w:rPr>
              <w:t>Nijmeh</w:t>
            </w:r>
            <w:proofErr w:type="spellEnd"/>
            <w:r w:rsidRPr="003C421A">
              <w:rPr>
                <w:rFonts w:hint="eastAsia"/>
                <w:sz w:val="18"/>
                <w:szCs w:val="18"/>
              </w:rPr>
              <w:t>等人</w:t>
            </w:r>
            <w:r w:rsidRPr="00002334">
              <w:rPr>
                <w:sz w:val="18"/>
                <w:szCs w:val="18"/>
              </w:rPr>
              <w:t>[</w:t>
            </w:r>
            <w:r w:rsidR="001D6AF6" w:rsidRPr="00002334">
              <w:rPr>
                <w:sz w:val="18"/>
                <w:szCs w:val="18"/>
              </w:rPr>
              <w:t>15</w:t>
            </w:r>
            <w:r w:rsidRPr="00002334">
              <w:rPr>
                <w:sz w:val="18"/>
                <w:szCs w:val="18"/>
              </w:rPr>
              <w:t>]</w:t>
            </w:r>
          </w:p>
          <w:p w14:paraId="4260811B" w14:textId="1F11E6A5" w:rsidR="00BA0EF6" w:rsidRPr="00002334" w:rsidRDefault="00BA0EF6" w:rsidP="00AA3EFF">
            <w:pPr>
              <w:snapToGrid w:val="0"/>
              <w:spacing w:line="324" w:lineRule="auto"/>
              <w:jc w:val="center"/>
              <w:rPr>
                <w:sz w:val="18"/>
                <w:szCs w:val="18"/>
              </w:rPr>
            </w:pPr>
            <w:r w:rsidRPr="003C421A">
              <w:rPr>
                <w:rFonts w:hint="eastAsia"/>
                <w:sz w:val="18"/>
                <w:szCs w:val="18"/>
              </w:rPr>
              <w:t>约旦，安曼</w:t>
            </w:r>
          </w:p>
        </w:tc>
        <w:tc>
          <w:tcPr>
            <w:tcW w:w="2482" w:type="dxa"/>
            <w:tcBorders>
              <w:top w:val="nil"/>
              <w:left w:val="nil"/>
              <w:bottom w:val="nil"/>
              <w:right w:val="nil"/>
            </w:tcBorders>
            <w:vAlign w:val="center"/>
            <w:hideMark/>
          </w:tcPr>
          <w:p w14:paraId="0B45B9F6" w14:textId="381F2139" w:rsidR="00BA0EF6" w:rsidRPr="00002334" w:rsidRDefault="00BA0EF6" w:rsidP="00AA3EFF">
            <w:pPr>
              <w:snapToGrid w:val="0"/>
              <w:spacing w:line="324" w:lineRule="auto"/>
              <w:jc w:val="center"/>
              <w:rPr>
                <w:sz w:val="18"/>
                <w:szCs w:val="18"/>
                <w:vertAlign w:val="subscript"/>
              </w:rPr>
            </w:pPr>
            <w:bookmarkStart w:id="4" w:name="OLE_LINK90"/>
            <w:bookmarkStart w:id="5" w:name="OLE_LINK91"/>
            <w:r w:rsidRPr="003C421A">
              <w:rPr>
                <w:rFonts w:hint="eastAsia"/>
                <w:sz w:val="18"/>
                <w:szCs w:val="18"/>
              </w:rPr>
              <w:t>添加</w:t>
            </w:r>
            <w:bookmarkStart w:id="6" w:name="OLE_LINK87"/>
            <w:bookmarkStart w:id="7" w:name="OLE_LINK88"/>
            <w:r w:rsidRPr="00002334">
              <w:rPr>
                <w:sz w:val="18"/>
                <w:szCs w:val="18"/>
              </w:rPr>
              <w:t>KMnO</w:t>
            </w:r>
            <w:r w:rsidRPr="00002334">
              <w:rPr>
                <w:sz w:val="18"/>
                <w:szCs w:val="18"/>
                <w:vertAlign w:val="subscript"/>
              </w:rPr>
              <w:t>4</w:t>
            </w:r>
            <w:bookmarkEnd w:id="6"/>
            <w:bookmarkEnd w:id="7"/>
          </w:p>
          <w:p w14:paraId="0CFBBAFB" w14:textId="1D4A69B7" w:rsidR="00BA0EF6" w:rsidRPr="00A7636A" w:rsidRDefault="00BA0EF6" w:rsidP="00AA3EFF">
            <w:pPr>
              <w:snapToGrid w:val="0"/>
              <w:spacing w:line="324" w:lineRule="auto"/>
              <w:jc w:val="center"/>
              <w:rPr>
                <w:sz w:val="18"/>
                <w:szCs w:val="18"/>
                <w:vertAlign w:val="subscript"/>
              </w:rPr>
            </w:pPr>
            <w:r w:rsidRPr="003C421A">
              <w:rPr>
                <w:rFonts w:hint="eastAsia"/>
                <w:sz w:val="18"/>
                <w:szCs w:val="18"/>
              </w:rPr>
              <w:t>添加</w:t>
            </w:r>
            <w:bookmarkStart w:id="8" w:name="OLE_LINK89"/>
            <w:r w:rsidRPr="00002334">
              <w:rPr>
                <w:sz w:val="18"/>
                <w:szCs w:val="18"/>
              </w:rPr>
              <w:t>K</w:t>
            </w:r>
            <w:r w:rsidRPr="00002334">
              <w:rPr>
                <w:sz w:val="18"/>
                <w:szCs w:val="18"/>
                <w:vertAlign w:val="subscript"/>
              </w:rPr>
              <w:t>2</w:t>
            </w:r>
            <w:r w:rsidRPr="00002334">
              <w:rPr>
                <w:sz w:val="18"/>
                <w:szCs w:val="18"/>
              </w:rPr>
              <w:t>CrO</w:t>
            </w:r>
            <w:r w:rsidRPr="00002334">
              <w:rPr>
                <w:sz w:val="18"/>
                <w:szCs w:val="18"/>
                <w:vertAlign w:val="subscript"/>
              </w:rPr>
              <w:t>7</w:t>
            </w:r>
            <w:bookmarkEnd w:id="4"/>
            <w:bookmarkEnd w:id="5"/>
            <w:bookmarkEnd w:id="8"/>
          </w:p>
        </w:tc>
        <w:tc>
          <w:tcPr>
            <w:tcW w:w="0" w:type="auto"/>
            <w:tcBorders>
              <w:top w:val="nil"/>
              <w:left w:val="nil"/>
              <w:bottom w:val="nil"/>
            </w:tcBorders>
            <w:vAlign w:val="center"/>
            <w:hideMark/>
          </w:tcPr>
          <w:p w14:paraId="3040F3E5" w14:textId="478D906A" w:rsidR="00BA0EF6" w:rsidRPr="003C421A" w:rsidRDefault="00BA0EF6" w:rsidP="00AA3EFF">
            <w:pPr>
              <w:snapToGrid w:val="0"/>
              <w:spacing w:line="324" w:lineRule="auto"/>
              <w:jc w:val="center"/>
              <w:rPr>
                <w:sz w:val="18"/>
                <w:szCs w:val="18"/>
              </w:rPr>
            </w:pPr>
            <w:bookmarkStart w:id="9" w:name="OLE_LINK94"/>
            <w:r w:rsidRPr="003C421A">
              <w:rPr>
                <w:sz w:val="18"/>
                <w:szCs w:val="18"/>
              </w:rPr>
              <w:t>26</w:t>
            </w:r>
          </w:p>
          <w:p w14:paraId="46D96152" w14:textId="33EFC201" w:rsidR="00BA0EF6" w:rsidRPr="003C421A" w:rsidRDefault="00BA0EF6" w:rsidP="00AA3EFF">
            <w:pPr>
              <w:snapToGrid w:val="0"/>
              <w:spacing w:line="324" w:lineRule="auto"/>
              <w:jc w:val="center"/>
              <w:rPr>
                <w:sz w:val="18"/>
                <w:szCs w:val="18"/>
              </w:rPr>
            </w:pPr>
            <w:r w:rsidRPr="003C421A">
              <w:rPr>
                <w:sz w:val="18"/>
                <w:szCs w:val="18"/>
              </w:rPr>
              <w:t>17</w:t>
            </w:r>
            <w:bookmarkEnd w:id="9"/>
          </w:p>
        </w:tc>
      </w:tr>
      <w:tr w:rsidR="00BA0EF6" w:rsidRPr="003C421A" w14:paraId="1A161FC0" w14:textId="77777777" w:rsidTr="00AA3EFF">
        <w:trPr>
          <w:trHeight w:val="1134"/>
          <w:jc w:val="center"/>
        </w:trPr>
        <w:tc>
          <w:tcPr>
            <w:tcW w:w="2273" w:type="dxa"/>
            <w:tcBorders>
              <w:top w:val="nil"/>
              <w:left w:val="nil"/>
              <w:bottom w:val="nil"/>
              <w:right w:val="nil"/>
            </w:tcBorders>
            <w:vAlign w:val="center"/>
            <w:hideMark/>
          </w:tcPr>
          <w:p w14:paraId="2C60BF8A" w14:textId="4C70A140" w:rsidR="00BA0EF6" w:rsidRPr="00002334" w:rsidRDefault="00BA0EF6" w:rsidP="00AA3EFF">
            <w:pPr>
              <w:snapToGrid w:val="0"/>
              <w:spacing w:line="324" w:lineRule="auto"/>
              <w:jc w:val="center"/>
              <w:rPr>
                <w:sz w:val="18"/>
                <w:szCs w:val="18"/>
              </w:rPr>
            </w:pPr>
            <w:proofErr w:type="spellStart"/>
            <w:r w:rsidRPr="003C421A">
              <w:rPr>
                <w:sz w:val="18"/>
                <w:szCs w:val="18"/>
              </w:rPr>
              <w:t>Elango</w:t>
            </w:r>
            <w:proofErr w:type="spellEnd"/>
            <w:r w:rsidRPr="003C421A">
              <w:rPr>
                <w:rFonts w:hint="eastAsia"/>
                <w:sz w:val="18"/>
                <w:szCs w:val="18"/>
              </w:rPr>
              <w:t>等人</w:t>
            </w:r>
            <w:r w:rsidRPr="00002334">
              <w:rPr>
                <w:sz w:val="18"/>
                <w:szCs w:val="18"/>
              </w:rPr>
              <w:t>[</w:t>
            </w:r>
            <w:r w:rsidR="001D6AF6" w:rsidRPr="00002334">
              <w:rPr>
                <w:sz w:val="18"/>
                <w:szCs w:val="18"/>
              </w:rPr>
              <w:t>16</w:t>
            </w:r>
            <w:r w:rsidRPr="00002334">
              <w:rPr>
                <w:sz w:val="18"/>
                <w:szCs w:val="18"/>
              </w:rPr>
              <w:t>]</w:t>
            </w:r>
          </w:p>
          <w:p w14:paraId="16A0D88B" w14:textId="77777777" w:rsidR="00BA0EF6" w:rsidRPr="00002334" w:rsidRDefault="00BA0EF6" w:rsidP="00AA3EFF">
            <w:pPr>
              <w:snapToGrid w:val="0"/>
              <w:spacing w:line="324" w:lineRule="auto"/>
              <w:jc w:val="center"/>
              <w:rPr>
                <w:sz w:val="18"/>
                <w:szCs w:val="18"/>
              </w:rPr>
            </w:pPr>
            <w:r w:rsidRPr="003C421A">
              <w:rPr>
                <w:rFonts w:hint="eastAsia"/>
                <w:sz w:val="18"/>
                <w:szCs w:val="18"/>
              </w:rPr>
              <w:t>印度，泰米尔纳德邦</w:t>
            </w:r>
          </w:p>
        </w:tc>
        <w:tc>
          <w:tcPr>
            <w:tcW w:w="2482" w:type="dxa"/>
            <w:tcBorders>
              <w:top w:val="nil"/>
              <w:left w:val="nil"/>
              <w:bottom w:val="nil"/>
              <w:right w:val="nil"/>
            </w:tcBorders>
            <w:vAlign w:val="center"/>
            <w:hideMark/>
          </w:tcPr>
          <w:p w14:paraId="33A003F2" w14:textId="0FF268BF" w:rsidR="00BA0EF6" w:rsidRPr="00A7636A" w:rsidRDefault="00BA0EF6" w:rsidP="00AA3EFF">
            <w:pPr>
              <w:snapToGrid w:val="0"/>
              <w:spacing w:line="324" w:lineRule="auto"/>
              <w:jc w:val="center"/>
              <w:rPr>
                <w:sz w:val="18"/>
                <w:szCs w:val="18"/>
                <w:vertAlign w:val="subscript"/>
              </w:rPr>
            </w:pPr>
            <w:bookmarkStart w:id="10" w:name="OLE_LINK100"/>
            <w:bookmarkStart w:id="11" w:name="OLE_LINK101"/>
            <w:r w:rsidRPr="003C421A">
              <w:rPr>
                <w:rFonts w:hint="eastAsia"/>
                <w:sz w:val="18"/>
                <w:szCs w:val="18"/>
              </w:rPr>
              <w:t>添加</w:t>
            </w:r>
            <w:bookmarkStart w:id="12" w:name="OLE_LINK92"/>
            <w:bookmarkStart w:id="13" w:name="OLE_LINK93"/>
            <w:r w:rsidRPr="00002334">
              <w:rPr>
                <w:sz w:val="18"/>
                <w:szCs w:val="18"/>
              </w:rPr>
              <w:t>Al</w:t>
            </w:r>
            <w:r w:rsidRPr="00002334">
              <w:rPr>
                <w:sz w:val="18"/>
                <w:szCs w:val="18"/>
                <w:vertAlign w:val="subscript"/>
              </w:rPr>
              <w:t>2</w:t>
            </w:r>
            <w:r w:rsidRPr="00002334">
              <w:rPr>
                <w:sz w:val="18"/>
                <w:szCs w:val="18"/>
              </w:rPr>
              <w:t>O</w:t>
            </w:r>
            <w:r w:rsidRPr="00002334">
              <w:rPr>
                <w:sz w:val="18"/>
                <w:szCs w:val="18"/>
                <w:vertAlign w:val="subscript"/>
              </w:rPr>
              <w:t>3</w:t>
            </w:r>
            <w:bookmarkEnd w:id="10"/>
            <w:bookmarkEnd w:id="11"/>
            <w:bookmarkEnd w:id="12"/>
            <w:bookmarkEnd w:id="13"/>
          </w:p>
          <w:p w14:paraId="1CC41E47" w14:textId="61A92CB2" w:rsidR="00BA0EF6" w:rsidRPr="00A7636A" w:rsidRDefault="00BA0EF6" w:rsidP="00AA3EFF">
            <w:pPr>
              <w:snapToGrid w:val="0"/>
              <w:spacing w:line="324" w:lineRule="auto"/>
              <w:jc w:val="center"/>
              <w:rPr>
                <w:sz w:val="18"/>
                <w:szCs w:val="18"/>
                <w:vertAlign w:val="subscript"/>
              </w:rPr>
            </w:pPr>
            <w:r w:rsidRPr="003C421A">
              <w:rPr>
                <w:rFonts w:hint="eastAsia"/>
                <w:sz w:val="18"/>
                <w:szCs w:val="18"/>
              </w:rPr>
              <w:t>添加</w:t>
            </w:r>
            <w:bookmarkStart w:id="14" w:name="OLE_LINK95"/>
            <w:r w:rsidRPr="00002334">
              <w:rPr>
                <w:sz w:val="18"/>
                <w:szCs w:val="18"/>
              </w:rPr>
              <w:t>Fe</w:t>
            </w:r>
            <w:r w:rsidRPr="00002334">
              <w:rPr>
                <w:sz w:val="18"/>
                <w:szCs w:val="18"/>
                <w:vertAlign w:val="subscript"/>
              </w:rPr>
              <w:t>2</w:t>
            </w:r>
            <w:r w:rsidRPr="00002334">
              <w:rPr>
                <w:sz w:val="18"/>
                <w:szCs w:val="18"/>
              </w:rPr>
              <w:t>O</w:t>
            </w:r>
            <w:r w:rsidRPr="00002334">
              <w:rPr>
                <w:sz w:val="18"/>
                <w:szCs w:val="18"/>
                <w:vertAlign w:val="subscript"/>
              </w:rPr>
              <w:t>3</w:t>
            </w:r>
            <w:bookmarkEnd w:id="14"/>
          </w:p>
          <w:p w14:paraId="2ACA4896" w14:textId="3224832E" w:rsidR="00BA0EF6" w:rsidRPr="00002334" w:rsidRDefault="00BA0EF6" w:rsidP="00AA3EFF">
            <w:pPr>
              <w:snapToGrid w:val="0"/>
              <w:spacing w:line="324" w:lineRule="auto"/>
              <w:jc w:val="center"/>
              <w:rPr>
                <w:sz w:val="18"/>
                <w:szCs w:val="18"/>
              </w:rPr>
            </w:pPr>
            <w:r w:rsidRPr="003C421A">
              <w:rPr>
                <w:rFonts w:hint="eastAsia"/>
                <w:sz w:val="18"/>
                <w:szCs w:val="18"/>
              </w:rPr>
              <w:t>添加</w:t>
            </w:r>
            <w:bookmarkStart w:id="15" w:name="OLE_LINK96"/>
            <w:bookmarkStart w:id="16" w:name="OLE_LINK99"/>
            <w:r w:rsidRPr="00002334">
              <w:rPr>
                <w:sz w:val="18"/>
                <w:szCs w:val="18"/>
              </w:rPr>
              <w:t>ZnO</w:t>
            </w:r>
            <w:bookmarkEnd w:id="15"/>
            <w:bookmarkEnd w:id="16"/>
          </w:p>
        </w:tc>
        <w:tc>
          <w:tcPr>
            <w:tcW w:w="0" w:type="auto"/>
            <w:tcBorders>
              <w:top w:val="nil"/>
              <w:left w:val="nil"/>
              <w:bottom w:val="nil"/>
            </w:tcBorders>
            <w:vAlign w:val="center"/>
            <w:hideMark/>
          </w:tcPr>
          <w:p w14:paraId="2D4F5E36" w14:textId="4B8E1580" w:rsidR="00BA0EF6" w:rsidRPr="00A7636A" w:rsidRDefault="00BA0EF6" w:rsidP="00AA3EFF">
            <w:pPr>
              <w:snapToGrid w:val="0"/>
              <w:spacing w:line="324" w:lineRule="auto"/>
              <w:jc w:val="center"/>
              <w:rPr>
                <w:sz w:val="18"/>
                <w:szCs w:val="18"/>
              </w:rPr>
            </w:pPr>
            <w:r w:rsidRPr="00A7636A">
              <w:rPr>
                <w:sz w:val="18"/>
                <w:szCs w:val="18"/>
              </w:rPr>
              <w:t>29.95</w:t>
            </w:r>
          </w:p>
          <w:p w14:paraId="58DE0E8A" w14:textId="33A9A465" w:rsidR="00BA0EF6" w:rsidRPr="003C421A" w:rsidRDefault="00BA0EF6" w:rsidP="00AA3EFF">
            <w:pPr>
              <w:snapToGrid w:val="0"/>
              <w:spacing w:line="324" w:lineRule="auto"/>
              <w:jc w:val="center"/>
              <w:rPr>
                <w:sz w:val="18"/>
                <w:szCs w:val="18"/>
              </w:rPr>
            </w:pPr>
            <w:r w:rsidRPr="003C421A">
              <w:rPr>
                <w:sz w:val="18"/>
                <w:szCs w:val="18"/>
              </w:rPr>
              <w:t>18.63</w:t>
            </w:r>
          </w:p>
          <w:p w14:paraId="59E0A490" w14:textId="2105455B" w:rsidR="00BA0EF6" w:rsidRPr="003C421A" w:rsidRDefault="00BA0EF6" w:rsidP="00AA3EFF">
            <w:pPr>
              <w:snapToGrid w:val="0"/>
              <w:spacing w:line="324" w:lineRule="auto"/>
              <w:jc w:val="center"/>
              <w:rPr>
                <w:sz w:val="18"/>
                <w:szCs w:val="18"/>
              </w:rPr>
            </w:pPr>
            <w:r w:rsidRPr="003C421A">
              <w:rPr>
                <w:sz w:val="18"/>
                <w:szCs w:val="18"/>
              </w:rPr>
              <w:t>12.67</w:t>
            </w:r>
          </w:p>
        </w:tc>
      </w:tr>
      <w:tr w:rsidR="00AA3EFF" w:rsidRPr="003C421A" w14:paraId="409BD328" w14:textId="77777777" w:rsidTr="00AA3EFF">
        <w:trPr>
          <w:trHeight w:val="643"/>
          <w:jc w:val="center"/>
        </w:trPr>
        <w:tc>
          <w:tcPr>
            <w:tcW w:w="2273" w:type="dxa"/>
            <w:tcBorders>
              <w:top w:val="nil"/>
              <w:left w:val="nil"/>
              <w:bottom w:val="single" w:sz="12" w:space="0" w:color="auto"/>
              <w:right w:val="nil"/>
            </w:tcBorders>
            <w:vAlign w:val="center"/>
            <w:hideMark/>
          </w:tcPr>
          <w:p w14:paraId="5DCCD0C1" w14:textId="75535915" w:rsidR="00BA0EF6" w:rsidRPr="00002334" w:rsidRDefault="00BA0EF6" w:rsidP="00AA3EFF">
            <w:pPr>
              <w:snapToGrid w:val="0"/>
              <w:spacing w:line="324" w:lineRule="auto"/>
              <w:jc w:val="center"/>
              <w:rPr>
                <w:sz w:val="18"/>
                <w:szCs w:val="18"/>
              </w:rPr>
            </w:pPr>
            <w:proofErr w:type="spellStart"/>
            <w:r w:rsidRPr="003C421A">
              <w:rPr>
                <w:sz w:val="18"/>
                <w:szCs w:val="18"/>
              </w:rPr>
              <w:t>Sahota&amp;Tiwari</w:t>
            </w:r>
            <w:proofErr w:type="spellEnd"/>
            <w:r w:rsidRPr="003C421A">
              <w:rPr>
                <w:rFonts w:hint="eastAsia"/>
                <w:sz w:val="18"/>
                <w:szCs w:val="18"/>
              </w:rPr>
              <w:t>等人</w:t>
            </w:r>
            <w:r w:rsidRPr="00002334">
              <w:rPr>
                <w:sz w:val="18"/>
                <w:szCs w:val="18"/>
              </w:rPr>
              <w:t>[</w:t>
            </w:r>
            <w:r w:rsidR="001D6AF6" w:rsidRPr="00002334">
              <w:rPr>
                <w:sz w:val="18"/>
                <w:szCs w:val="18"/>
              </w:rPr>
              <w:t>17</w:t>
            </w:r>
            <w:r w:rsidRPr="00002334">
              <w:rPr>
                <w:sz w:val="18"/>
                <w:szCs w:val="18"/>
              </w:rPr>
              <w:t>]</w:t>
            </w:r>
          </w:p>
          <w:p w14:paraId="15716B4F" w14:textId="77777777" w:rsidR="00BA0EF6" w:rsidRPr="00002334" w:rsidRDefault="00BA0EF6" w:rsidP="00AA3EFF">
            <w:pPr>
              <w:snapToGrid w:val="0"/>
              <w:spacing w:line="324" w:lineRule="auto"/>
              <w:jc w:val="center"/>
              <w:rPr>
                <w:sz w:val="18"/>
                <w:szCs w:val="18"/>
              </w:rPr>
            </w:pPr>
            <w:r w:rsidRPr="003C421A">
              <w:rPr>
                <w:rFonts w:hint="eastAsia"/>
                <w:sz w:val="18"/>
                <w:szCs w:val="18"/>
              </w:rPr>
              <w:t>印度，德里</w:t>
            </w:r>
          </w:p>
        </w:tc>
        <w:tc>
          <w:tcPr>
            <w:tcW w:w="2482" w:type="dxa"/>
            <w:tcBorders>
              <w:top w:val="nil"/>
              <w:left w:val="nil"/>
              <w:bottom w:val="single" w:sz="12" w:space="0" w:color="auto"/>
              <w:right w:val="nil"/>
            </w:tcBorders>
            <w:vAlign w:val="center"/>
            <w:hideMark/>
          </w:tcPr>
          <w:p w14:paraId="3B2E7E75" w14:textId="624277A4" w:rsidR="00BA0EF6" w:rsidRPr="00A7636A" w:rsidRDefault="00BA0EF6" w:rsidP="00AA3EFF">
            <w:pPr>
              <w:snapToGrid w:val="0"/>
              <w:spacing w:line="324" w:lineRule="auto"/>
              <w:jc w:val="center"/>
              <w:rPr>
                <w:sz w:val="18"/>
                <w:szCs w:val="18"/>
                <w:vertAlign w:val="subscript"/>
              </w:rPr>
            </w:pPr>
            <w:r w:rsidRPr="003C421A">
              <w:rPr>
                <w:rFonts w:hint="eastAsia"/>
                <w:sz w:val="18"/>
                <w:szCs w:val="18"/>
              </w:rPr>
              <w:t>添加</w:t>
            </w:r>
            <w:r w:rsidRPr="00002334">
              <w:rPr>
                <w:sz w:val="18"/>
                <w:szCs w:val="18"/>
              </w:rPr>
              <w:t>Al</w:t>
            </w:r>
            <w:r w:rsidRPr="00002334">
              <w:rPr>
                <w:sz w:val="18"/>
                <w:szCs w:val="18"/>
                <w:vertAlign w:val="subscript"/>
              </w:rPr>
              <w:t>2</w:t>
            </w:r>
            <w:r w:rsidRPr="00002334">
              <w:rPr>
                <w:sz w:val="18"/>
                <w:szCs w:val="18"/>
              </w:rPr>
              <w:t>O</w:t>
            </w:r>
            <w:r w:rsidRPr="00002334">
              <w:rPr>
                <w:sz w:val="18"/>
                <w:szCs w:val="18"/>
                <w:vertAlign w:val="subscript"/>
              </w:rPr>
              <w:t>3</w:t>
            </w:r>
          </w:p>
        </w:tc>
        <w:tc>
          <w:tcPr>
            <w:tcW w:w="0" w:type="auto"/>
            <w:tcBorders>
              <w:top w:val="nil"/>
              <w:left w:val="nil"/>
              <w:bottom w:val="single" w:sz="12" w:space="0" w:color="auto"/>
            </w:tcBorders>
            <w:vAlign w:val="center"/>
            <w:hideMark/>
          </w:tcPr>
          <w:p w14:paraId="01B6104C" w14:textId="2AF4C8A3" w:rsidR="00BA0EF6" w:rsidRPr="003C421A" w:rsidRDefault="00BA0EF6" w:rsidP="00AA3EFF">
            <w:pPr>
              <w:snapToGrid w:val="0"/>
              <w:spacing w:line="324" w:lineRule="auto"/>
              <w:jc w:val="center"/>
              <w:rPr>
                <w:sz w:val="18"/>
                <w:szCs w:val="18"/>
              </w:rPr>
            </w:pPr>
            <w:r w:rsidRPr="003C421A">
              <w:rPr>
                <w:sz w:val="18"/>
                <w:szCs w:val="18"/>
              </w:rPr>
              <w:t>12.2</w:t>
            </w:r>
          </w:p>
        </w:tc>
      </w:tr>
    </w:tbl>
    <w:p w14:paraId="67497809" w14:textId="77777777" w:rsidR="00BA0EF6" w:rsidRPr="003C421A" w:rsidRDefault="00BA0EF6" w:rsidP="00151EC6">
      <w:pPr>
        <w:jc w:val="center"/>
        <w:rPr>
          <w:sz w:val="18"/>
          <w:szCs w:val="18"/>
        </w:rPr>
      </w:pPr>
    </w:p>
    <w:p w14:paraId="4038A3B1" w14:textId="340AEFEA" w:rsidR="00DC1512" w:rsidRPr="00CF7CB8" w:rsidRDefault="00DC1512" w:rsidP="00DC1512">
      <w:pPr>
        <w:rPr>
          <w:szCs w:val="21"/>
        </w:rPr>
      </w:pPr>
      <w:r w:rsidRPr="003C421A">
        <w:rPr>
          <w:szCs w:val="21"/>
        </w:rPr>
        <w:t>3</w:t>
      </w:r>
      <w:r w:rsidRPr="00CF7CB8">
        <w:rPr>
          <w:szCs w:val="21"/>
        </w:rPr>
        <w:t>.</w:t>
      </w:r>
      <w:r w:rsidRPr="00002334">
        <w:rPr>
          <w:szCs w:val="21"/>
        </w:rPr>
        <w:t>5</w:t>
      </w:r>
      <w:r w:rsidRPr="00CF7CB8">
        <w:rPr>
          <w:szCs w:val="21"/>
        </w:rPr>
        <w:t xml:space="preserve"> </w:t>
      </w:r>
      <w:r w:rsidRPr="003C421A">
        <w:rPr>
          <w:szCs w:val="21"/>
        </w:rPr>
        <w:t>F</w:t>
      </w:r>
      <w:r w:rsidRPr="00002334">
        <w:rPr>
          <w:szCs w:val="21"/>
        </w:rPr>
        <w:t>GN</w:t>
      </w:r>
      <w:r w:rsidRPr="00CF7CB8">
        <w:rPr>
          <w:rFonts w:hint="eastAsia"/>
          <w:szCs w:val="21"/>
        </w:rPr>
        <w:t>提高</w:t>
      </w:r>
      <w:r w:rsidR="00303F65" w:rsidRPr="00CF7CB8">
        <w:rPr>
          <w:rFonts w:hint="eastAsia"/>
          <w:szCs w:val="21"/>
        </w:rPr>
        <w:t>蒸馏器</w:t>
      </w:r>
      <w:r w:rsidRPr="00CF7CB8">
        <w:rPr>
          <w:rFonts w:hint="eastAsia"/>
          <w:szCs w:val="21"/>
        </w:rPr>
        <w:t>产量的机理探讨</w:t>
      </w:r>
    </w:p>
    <w:p w14:paraId="57EC9A49" w14:textId="060FD5A5" w:rsidR="00DC1512" w:rsidRDefault="00DC1512" w:rsidP="00DC1512">
      <w:pPr>
        <w:ind w:firstLineChars="200" w:firstLine="418"/>
        <w:rPr>
          <w:szCs w:val="21"/>
        </w:rPr>
      </w:pPr>
      <w:r w:rsidRPr="00CF7CB8">
        <w:rPr>
          <w:rFonts w:hint="eastAsia"/>
          <w:szCs w:val="21"/>
        </w:rPr>
        <w:t>从上述讨论可以看出，温度对提高</w:t>
      </w:r>
      <w:r w:rsidR="00D94DF7">
        <w:rPr>
          <w:szCs w:val="21"/>
        </w:rPr>
        <w:t>产量</w:t>
      </w:r>
      <w:r w:rsidRPr="00CF7CB8">
        <w:rPr>
          <w:rFonts w:hint="eastAsia"/>
          <w:szCs w:val="21"/>
        </w:rPr>
        <w:t>非常重要。但是如图</w:t>
      </w:r>
      <w:r w:rsidR="00CC1E53" w:rsidRPr="003C421A">
        <w:rPr>
          <w:szCs w:val="21"/>
        </w:rPr>
        <w:t>3</w:t>
      </w:r>
      <w:r w:rsidRPr="00CF7CB8">
        <w:rPr>
          <w:szCs w:val="21"/>
        </w:rPr>
        <w:t>a</w:t>
      </w:r>
      <w:r w:rsidRPr="00CF7CB8">
        <w:rPr>
          <w:szCs w:val="21"/>
        </w:rPr>
        <w:t>所示，当方案（</w:t>
      </w:r>
      <w:r w:rsidRPr="00002334">
        <w:rPr>
          <w:szCs w:val="21"/>
        </w:rPr>
        <w:t>A</w:t>
      </w:r>
      <w:r w:rsidRPr="00CF7CB8">
        <w:rPr>
          <w:szCs w:val="21"/>
        </w:rPr>
        <w:t>）蒸馏器</w:t>
      </w:r>
      <w:r w:rsidR="00D20BAA">
        <w:rPr>
          <w:rFonts w:hint="eastAsia"/>
          <w:szCs w:val="21"/>
        </w:rPr>
        <w:t>中水的</w:t>
      </w:r>
      <w:r w:rsidRPr="00CF7CB8">
        <w:rPr>
          <w:szCs w:val="21"/>
        </w:rPr>
        <w:t>温度与传统蒸馏器</w:t>
      </w:r>
      <w:r w:rsidR="00D20BAA">
        <w:rPr>
          <w:rFonts w:hint="eastAsia"/>
          <w:szCs w:val="21"/>
        </w:rPr>
        <w:t>中的</w:t>
      </w:r>
      <w:r w:rsidRPr="00CF7CB8">
        <w:rPr>
          <w:szCs w:val="21"/>
        </w:rPr>
        <w:t>相同时（上午</w:t>
      </w:r>
      <w:r w:rsidRPr="00002334">
        <w:rPr>
          <w:szCs w:val="21"/>
        </w:rPr>
        <w:t>9-11</w:t>
      </w:r>
      <w:r w:rsidRPr="00CF7CB8">
        <w:rPr>
          <w:szCs w:val="21"/>
        </w:rPr>
        <w:t>点），方案（</w:t>
      </w:r>
      <w:r w:rsidRPr="00002334">
        <w:rPr>
          <w:szCs w:val="21"/>
        </w:rPr>
        <w:t>A</w:t>
      </w:r>
      <w:r w:rsidRPr="00CF7CB8">
        <w:rPr>
          <w:szCs w:val="21"/>
        </w:rPr>
        <w:t>）</w:t>
      </w:r>
      <w:r w:rsidR="00E81A0A">
        <w:rPr>
          <w:rFonts w:hint="eastAsia"/>
          <w:szCs w:val="21"/>
        </w:rPr>
        <w:t>蒸馏器的产量仍然相对</w:t>
      </w:r>
      <w:r w:rsidR="00DF21AA">
        <w:rPr>
          <w:rFonts w:hint="eastAsia"/>
          <w:szCs w:val="21"/>
        </w:rPr>
        <w:t>传统蒸馏器</w:t>
      </w:r>
      <w:r w:rsidR="00E81A0A">
        <w:rPr>
          <w:rFonts w:hint="eastAsia"/>
          <w:szCs w:val="21"/>
        </w:rPr>
        <w:t>有所提高</w:t>
      </w:r>
      <w:r w:rsidRPr="00CF7CB8">
        <w:rPr>
          <w:szCs w:val="21"/>
        </w:rPr>
        <w:t>（约</w:t>
      </w:r>
      <w:r w:rsidRPr="00002334">
        <w:rPr>
          <w:szCs w:val="21"/>
        </w:rPr>
        <w:t>30</w:t>
      </w:r>
      <w:r w:rsidRPr="00CF7CB8">
        <w:rPr>
          <w:szCs w:val="21"/>
        </w:rPr>
        <w:t>％）。为了进一步研究这一现象并分析其机理，我们</w:t>
      </w:r>
      <w:r w:rsidR="006E7FAE">
        <w:rPr>
          <w:rFonts w:hint="eastAsia"/>
          <w:szCs w:val="21"/>
        </w:rPr>
        <w:t>在</w:t>
      </w:r>
      <w:r w:rsidRPr="00CF7CB8">
        <w:rPr>
          <w:szCs w:val="21"/>
        </w:rPr>
        <w:t>室内</w:t>
      </w:r>
      <w:r w:rsidR="006E7FAE">
        <w:rPr>
          <w:rFonts w:hint="eastAsia"/>
          <w:szCs w:val="21"/>
        </w:rPr>
        <w:t>进行了</w:t>
      </w:r>
      <w:r w:rsidRPr="00CF7CB8">
        <w:rPr>
          <w:szCs w:val="21"/>
        </w:rPr>
        <w:t>实验来测定温度和蒸发的详细数据。</w:t>
      </w:r>
    </w:p>
    <w:p w14:paraId="2BF71872" w14:textId="48948F14" w:rsidR="00155470" w:rsidRDefault="00155470" w:rsidP="00155470">
      <w:pPr>
        <w:jc w:val="center"/>
        <w:rPr>
          <w:rFonts w:ascii="宋体" w:hAnsi="宋体"/>
          <w:szCs w:val="21"/>
        </w:rPr>
      </w:pPr>
      <w:r>
        <w:rPr>
          <w:rFonts w:ascii="宋体" w:hAnsi="宋体"/>
          <w:noProof/>
          <w:szCs w:val="21"/>
        </w:rPr>
        <w:drawing>
          <wp:inline distT="0" distB="0" distL="0" distR="0" wp14:anchorId="3F1366D5" wp14:editId="32E8389F">
            <wp:extent cx="2428875" cy="1154044"/>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0985" cy="1164549"/>
                    </a:xfrm>
                    <a:prstGeom prst="rect">
                      <a:avLst/>
                    </a:prstGeom>
                    <a:noFill/>
                  </pic:spPr>
                </pic:pic>
              </a:graphicData>
            </a:graphic>
          </wp:inline>
        </w:drawing>
      </w:r>
    </w:p>
    <w:p w14:paraId="0641DF11" w14:textId="77777777" w:rsidR="005B02F1" w:rsidRDefault="005B02F1" w:rsidP="00155470">
      <w:pPr>
        <w:jc w:val="center"/>
        <w:rPr>
          <w:rFonts w:ascii="宋体" w:hAnsi="宋体"/>
          <w:szCs w:val="21"/>
        </w:rPr>
      </w:pPr>
    </w:p>
    <w:p w14:paraId="41719FFC" w14:textId="1D2EE7B1" w:rsidR="00155470" w:rsidRPr="00B02823" w:rsidRDefault="00155470" w:rsidP="005B02F1">
      <w:pPr>
        <w:rPr>
          <w:sz w:val="18"/>
          <w:szCs w:val="21"/>
        </w:rPr>
      </w:pPr>
      <w:r w:rsidRPr="00B02823">
        <w:rPr>
          <w:rFonts w:hint="eastAsia"/>
          <w:sz w:val="18"/>
          <w:szCs w:val="21"/>
        </w:rPr>
        <w:t>图</w:t>
      </w:r>
      <w:r w:rsidR="003F010B" w:rsidRPr="00B02823">
        <w:rPr>
          <w:rFonts w:hint="eastAsia"/>
          <w:sz w:val="18"/>
          <w:szCs w:val="21"/>
        </w:rPr>
        <w:t>6</w:t>
      </w:r>
      <w:r w:rsidRPr="00B02823">
        <w:rPr>
          <w:sz w:val="18"/>
          <w:szCs w:val="21"/>
        </w:rPr>
        <w:t xml:space="preserve">. </w:t>
      </w:r>
      <w:r w:rsidRPr="00B02823">
        <w:rPr>
          <w:sz w:val="18"/>
          <w:szCs w:val="21"/>
        </w:rPr>
        <w:t>室内实验设置的原理图。</w:t>
      </w:r>
      <w:r w:rsidRPr="00B02823">
        <w:rPr>
          <w:sz w:val="18"/>
          <w:szCs w:val="21"/>
        </w:rPr>
        <w:t>1-IR</w:t>
      </w:r>
      <w:r w:rsidRPr="00B02823">
        <w:rPr>
          <w:sz w:val="18"/>
          <w:szCs w:val="21"/>
        </w:rPr>
        <w:t>摄像机（</w:t>
      </w:r>
      <w:r w:rsidRPr="00B02823">
        <w:rPr>
          <w:sz w:val="18"/>
          <w:szCs w:val="21"/>
        </w:rPr>
        <w:t>IRS S6</w:t>
      </w:r>
      <w:r w:rsidRPr="00B02823">
        <w:rPr>
          <w:sz w:val="18"/>
          <w:szCs w:val="21"/>
        </w:rPr>
        <w:t>，</w:t>
      </w:r>
      <w:r w:rsidRPr="00B02823">
        <w:rPr>
          <w:sz w:val="18"/>
          <w:szCs w:val="21"/>
        </w:rPr>
        <w:t>±1℃</w:t>
      </w:r>
      <w:r w:rsidRPr="00B02823">
        <w:rPr>
          <w:sz w:val="18"/>
          <w:szCs w:val="21"/>
        </w:rPr>
        <w:t>）监测表面温度</w:t>
      </w:r>
      <w:r w:rsidRPr="00B02823">
        <w:rPr>
          <w:sz w:val="18"/>
          <w:szCs w:val="21"/>
        </w:rPr>
        <w:t>; 2-</w:t>
      </w:r>
      <w:r w:rsidRPr="00B02823">
        <w:rPr>
          <w:sz w:val="18"/>
          <w:szCs w:val="21"/>
        </w:rPr>
        <w:t>天平（</w:t>
      </w:r>
      <w:r w:rsidRPr="00B02823">
        <w:rPr>
          <w:sz w:val="18"/>
          <w:szCs w:val="21"/>
        </w:rPr>
        <w:t>Sartorius Practum 224</w:t>
      </w:r>
      <w:r w:rsidRPr="00B02823">
        <w:rPr>
          <w:sz w:val="18"/>
          <w:szCs w:val="21"/>
        </w:rPr>
        <w:t>，</w:t>
      </w:r>
      <w:r w:rsidRPr="00B02823">
        <w:rPr>
          <w:sz w:val="18"/>
          <w:szCs w:val="21"/>
        </w:rPr>
        <w:t>±0.0002g</w:t>
      </w:r>
      <w:r w:rsidRPr="00B02823">
        <w:rPr>
          <w:sz w:val="18"/>
          <w:szCs w:val="21"/>
        </w:rPr>
        <w:t>）以测量质量变化</w:t>
      </w:r>
      <w:r w:rsidRPr="00B02823">
        <w:rPr>
          <w:sz w:val="18"/>
          <w:szCs w:val="21"/>
        </w:rPr>
        <w:t>; 3-</w:t>
      </w:r>
      <w:r w:rsidRPr="00B02823">
        <w:rPr>
          <w:sz w:val="18"/>
          <w:szCs w:val="21"/>
        </w:rPr>
        <w:t>聚苯乙烯绝缘层（</w:t>
      </w:r>
      <w:r w:rsidRPr="00B02823">
        <w:rPr>
          <w:sz w:val="18"/>
          <w:szCs w:val="21"/>
        </w:rPr>
        <w:t>k = 0.036W /</w:t>
      </w:r>
      <w:r w:rsidRPr="00B02823">
        <w:rPr>
          <w:sz w:val="18"/>
          <w:szCs w:val="21"/>
        </w:rPr>
        <w:t>（</w:t>
      </w:r>
      <w:r w:rsidRPr="00B02823">
        <w:rPr>
          <w:sz w:val="18"/>
          <w:szCs w:val="21"/>
        </w:rPr>
        <w:t>m K</w:t>
      </w:r>
      <w:r w:rsidRPr="00B02823">
        <w:rPr>
          <w:sz w:val="18"/>
          <w:szCs w:val="21"/>
        </w:rPr>
        <w:t>）），厚度为</w:t>
      </w:r>
      <w:r w:rsidRPr="00B02823">
        <w:rPr>
          <w:sz w:val="18"/>
          <w:szCs w:val="21"/>
        </w:rPr>
        <w:t>1cm; 4</w:t>
      </w:r>
      <w:r w:rsidRPr="00B02823">
        <w:rPr>
          <w:sz w:val="18"/>
          <w:szCs w:val="21"/>
        </w:rPr>
        <w:t>黑色不锈钢培养皿，液体深度</w:t>
      </w:r>
      <w:r w:rsidRPr="00B02823">
        <w:rPr>
          <w:sz w:val="18"/>
          <w:szCs w:val="21"/>
        </w:rPr>
        <w:t>1</w:t>
      </w:r>
      <w:r w:rsidRPr="00B02823">
        <w:rPr>
          <w:sz w:val="18"/>
          <w:szCs w:val="21"/>
        </w:rPr>
        <w:t>厘米</w:t>
      </w:r>
      <w:r w:rsidRPr="00B02823">
        <w:rPr>
          <w:sz w:val="18"/>
          <w:szCs w:val="21"/>
        </w:rPr>
        <w:t>; 5</w:t>
      </w:r>
      <w:r w:rsidRPr="00B02823">
        <w:rPr>
          <w:sz w:val="18"/>
          <w:szCs w:val="21"/>
        </w:rPr>
        <w:t>太阳能模拟器（</w:t>
      </w:r>
      <w:r w:rsidRPr="00B02823">
        <w:rPr>
          <w:sz w:val="18"/>
          <w:szCs w:val="21"/>
        </w:rPr>
        <w:t>CEL-S500R</w:t>
      </w:r>
      <w:r w:rsidRPr="00B02823">
        <w:rPr>
          <w:sz w:val="18"/>
          <w:szCs w:val="21"/>
        </w:rPr>
        <w:t>）生成太阳光。</w:t>
      </w:r>
    </w:p>
    <w:p w14:paraId="7F1FD256" w14:textId="77777777" w:rsidR="005B02F1" w:rsidRPr="00155470" w:rsidRDefault="005B02F1" w:rsidP="00155470">
      <w:pPr>
        <w:ind w:firstLineChars="200" w:firstLine="418"/>
        <w:rPr>
          <w:szCs w:val="21"/>
        </w:rPr>
      </w:pPr>
    </w:p>
    <w:p w14:paraId="3962ACD3" w14:textId="30A8859C" w:rsidR="00155470" w:rsidRPr="00155470" w:rsidRDefault="00155470" w:rsidP="00155470">
      <w:pPr>
        <w:ind w:firstLineChars="200" w:firstLine="418"/>
        <w:rPr>
          <w:szCs w:val="21"/>
        </w:rPr>
      </w:pPr>
      <w:r w:rsidRPr="00155470">
        <w:rPr>
          <w:rFonts w:hint="eastAsia"/>
          <w:szCs w:val="21"/>
        </w:rPr>
        <w:t>室内实验设置的示意图如图</w:t>
      </w:r>
      <w:r w:rsidR="0007640E">
        <w:rPr>
          <w:szCs w:val="21"/>
        </w:rPr>
        <w:t>6</w:t>
      </w:r>
      <w:r w:rsidRPr="00155470">
        <w:rPr>
          <w:szCs w:val="21"/>
        </w:rPr>
        <w:t>所示。太阳光强度调整至</w:t>
      </w:r>
      <w:r w:rsidRPr="00155470">
        <w:rPr>
          <w:szCs w:val="21"/>
        </w:rPr>
        <w:t>1 kw/m2</w:t>
      </w:r>
      <w:r w:rsidRPr="00155470">
        <w:rPr>
          <w:szCs w:val="21"/>
        </w:rPr>
        <w:t>。环境温度和湿度</w:t>
      </w:r>
      <w:r w:rsidRPr="00155470">
        <w:rPr>
          <w:szCs w:val="21"/>
        </w:rPr>
        <w:lastRenderedPageBreak/>
        <w:t>分别控制在</w:t>
      </w:r>
      <w:r w:rsidRPr="00155470">
        <w:rPr>
          <w:szCs w:val="21"/>
        </w:rPr>
        <w:t>25±0.5℃</w:t>
      </w:r>
      <w:r w:rsidRPr="00155470">
        <w:rPr>
          <w:szCs w:val="21"/>
        </w:rPr>
        <w:t>和</w:t>
      </w:r>
      <w:r w:rsidRPr="00155470">
        <w:rPr>
          <w:szCs w:val="21"/>
        </w:rPr>
        <w:t>60±2</w:t>
      </w:r>
      <w:r w:rsidRPr="00155470">
        <w:rPr>
          <w:szCs w:val="21"/>
        </w:rPr>
        <w:t>％。环境风速接近</w:t>
      </w:r>
      <w:r w:rsidRPr="00155470">
        <w:rPr>
          <w:szCs w:val="21"/>
        </w:rPr>
        <w:t>0 m/s</w:t>
      </w:r>
      <w:r w:rsidRPr="00155470">
        <w:rPr>
          <w:szCs w:val="21"/>
        </w:rPr>
        <w:t>。</w:t>
      </w:r>
    </w:p>
    <w:p w14:paraId="2AE7CC52" w14:textId="08B3E383" w:rsidR="00DC1512" w:rsidRDefault="00DC1512" w:rsidP="00DC1512">
      <w:pPr>
        <w:ind w:firstLineChars="200" w:firstLine="418"/>
        <w:rPr>
          <w:szCs w:val="21"/>
        </w:rPr>
      </w:pPr>
      <w:r w:rsidRPr="00CF7CB8">
        <w:rPr>
          <w:rFonts w:hint="eastAsia"/>
          <w:szCs w:val="21"/>
        </w:rPr>
        <w:t>如图</w:t>
      </w:r>
      <w:r w:rsidR="0007640E">
        <w:rPr>
          <w:szCs w:val="21"/>
        </w:rPr>
        <w:t>7</w:t>
      </w:r>
      <w:r w:rsidRPr="00CF7CB8">
        <w:rPr>
          <w:szCs w:val="21"/>
        </w:rPr>
        <w:t>a</w:t>
      </w:r>
      <w:r w:rsidRPr="00CF7CB8">
        <w:rPr>
          <w:szCs w:val="21"/>
        </w:rPr>
        <w:t>所示，</w:t>
      </w:r>
      <w:r w:rsidR="00E41FDB">
        <w:rPr>
          <w:rFonts w:hint="eastAsia"/>
          <w:szCs w:val="21"/>
        </w:rPr>
        <w:t>实验中</w:t>
      </w:r>
      <w:r w:rsidRPr="00CF7CB8">
        <w:rPr>
          <w:szCs w:val="21"/>
        </w:rPr>
        <w:t>自来水和</w:t>
      </w:r>
      <w:r w:rsidRPr="00002334">
        <w:rPr>
          <w:szCs w:val="21"/>
        </w:rPr>
        <w:t>WFGN</w:t>
      </w:r>
      <w:r w:rsidRPr="00CF7CB8">
        <w:rPr>
          <w:szCs w:val="21"/>
        </w:rPr>
        <w:t>的</w:t>
      </w:r>
      <w:r w:rsidR="00E730D7">
        <w:rPr>
          <w:rFonts w:hint="eastAsia"/>
          <w:szCs w:val="21"/>
        </w:rPr>
        <w:t>水</w:t>
      </w:r>
      <w:r w:rsidRPr="00CF7CB8">
        <w:rPr>
          <w:szCs w:val="21"/>
        </w:rPr>
        <w:t>表面温度差异不明显。在开始时（</w:t>
      </w:r>
      <w:r w:rsidRPr="00002334">
        <w:rPr>
          <w:szCs w:val="21"/>
        </w:rPr>
        <w:t>0</w:t>
      </w:r>
      <w:r w:rsidRPr="00CF7CB8">
        <w:rPr>
          <w:szCs w:val="21"/>
        </w:rPr>
        <w:t>-</w:t>
      </w:r>
      <w:r w:rsidRPr="00002334">
        <w:rPr>
          <w:szCs w:val="21"/>
        </w:rPr>
        <w:t>300</w:t>
      </w:r>
      <w:r w:rsidRPr="00CF7CB8">
        <w:rPr>
          <w:szCs w:val="21"/>
        </w:rPr>
        <w:t>秒），</w:t>
      </w:r>
      <w:r w:rsidRPr="00002334">
        <w:rPr>
          <w:szCs w:val="21"/>
        </w:rPr>
        <w:t>WFGN</w:t>
      </w:r>
      <w:r w:rsidRPr="00CF7CB8">
        <w:rPr>
          <w:szCs w:val="21"/>
        </w:rPr>
        <w:t>的表面温度略高于自来水的表面温度（小于</w:t>
      </w:r>
      <w:r w:rsidRPr="00002334">
        <w:rPr>
          <w:szCs w:val="21"/>
        </w:rPr>
        <w:t>1</w:t>
      </w:r>
      <w:r w:rsidRPr="00CF7CB8">
        <w:rPr>
          <w:szCs w:val="21"/>
        </w:rPr>
        <w:t>℃</w:t>
      </w:r>
      <w:r w:rsidRPr="00CF7CB8">
        <w:rPr>
          <w:szCs w:val="21"/>
        </w:rPr>
        <w:t>）。</w:t>
      </w:r>
      <w:r w:rsidRPr="00002334">
        <w:rPr>
          <w:szCs w:val="21"/>
        </w:rPr>
        <w:t>300</w:t>
      </w:r>
      <w:r w:rsidRPr="00CF7CB8">
        <w:rPr>
          <w:szCs w:val="21"/>
        </w:rPr>
        <w:t>秒后，水的表面温度几乎与</w:t>
      </w:r>
      <w:r w:rsidRPr="00002334">
        <w:rPr>
          <w:szCs w:val="21"/>
        </w:rPr>
        <w:t>WFGN</w:t>
      </w:r>
      <w:r w:rsidRPr="00CF7CB8">
        <w:rPr>
          <w:szCs w:val="21"/>
        </w:rPr>
        <w:t>相同。然而，如图</w:t>
      </w:r>
      <w:r w:rsidR="0007640E">
        <w:rPr>
          <w:szCs w:val="21"/>
        </w:rPr>
        <w:t>7</w:t>
      </w:r>
      <w:r w:rsidRPr="00002334">
        <w:rPr>
          <w:szCs w:val="21"/>
        </w:rPr>
        <w:t>b</w:t>
      </w:r>
      <w:r w:rsidRPr="00CF7CB8">
        <w:rPr>
          <w:szCs w:val="21"/>
        </w:rPr>
        <w:t>所示，</w:t>
      </w:r>
      <w:r w:rsidRPr="00002334">
        <w:rPr>
          <w:szCs w:val="21"/>
        </w:rPr>
        <w:t>WFGN</w:t>
      </w:r>
      <w:r w:rsidRPr="00CF7CB8">
        <w:rPr>
          <w:szCs w:val="21"/>
        </w:rPr>
        <w:t>的蒸发速率总是高于自来水的蒸发速率。图</w:t>
      </w:r>
      <w:r w:rsidR="0007640E">
        <w:rPr>
          <w:szCs w:val="21"/>
        </w:rPr>
        <w:t>7</w:t>
      </w:r>
      <w:r w:rsidRPr="00002334">
        <w:rPr>
          <w:szCs w:val="21"/>
        </w:rPr>
        <w:t>c</w:t>
      </w:r>
      <w:r w:rsidRPr="00CF7CB8">
        <w:rPr>
          <w:szCs w:val="21"/>
        </w:rPr>
        <w:t>显示自来水和</w:t>
      </w:r>
      <w:r w:rsidRPr="00002334">
        <w:rPr>
          <w:szCs w:val="21"/>
        </w:rPr>
        <w:t>WFGN</w:t>
      </w:r>
      <w:r w:rsidRPr="00CF7CB8">
        <w:rPr>
          <w:szCs w:val="21"/>
        </w:rPr>
        <w:t>的累积</w:t>
      </w:r>
      <w:r w:rsidR="00E730D7">
        <w:rPr>
          <w:rFonts w:hint="eastAsia"/>
          <w:szCs w:val="21"/>
        </w:rPr>
        <w:t>蒸发量</w:t>
      </w:r>
      <w:r w:rsidRPr="00CF7CB8">
        <w:rPr>
          <w:szCs w:val="21"/>
        </w:rPr>
        <w:t>和</w:t>
      </w:r>
      <w:r w:rsidRPr="00002334">
        <w:rPr>
          <w:szCs w:val="21"/>
        </w:rPr>
        <w:t>FGN</w:t>
      </w:r>
      <w:r w:rsidR="00C04D71" w:rsidRPr="00CF7CB8">
        <w:rPr>
          <w:rFonts w:hint="eastAsia"/>
          <w:szCs w:val="21"/>
        </w:rPr>
        <w:t>导致的产量增加</w:t>
      </w:r>
      <w:r w:rsidR="00F33C13">
        <w:rPr>
          <w:rFonts w:hint="eastAsia"/>
          <w:szCs w:val="21"/>
        </w:rPr>
        <w:t>率</w:t>
      </w:r>
      <w:r w:rsidRPr="00CF7CB8">
        <w:rPr>
          <w:szCs w:val="21"/>
        </w:rPr>
        <w:t>。</w:t>
      </w:r>
      <w:r w:rsidR="00A83FDF" w:rsidRPr="00CF7CB8">
        <w:rPr>
          <w:rFonts w:hint="eastAsia"/>
          <w:szCs w:val="21"/>
        </w:rPr>
        <w:t>可以看出，</w:t>
      </w:r>
      <w:r w:rsidR="00741670" w:rsidRPr="00CF7CB8">
        <w:rPr>
          <w:rFonts w:hint="eastAsia"/>
          <w:szCs w:val="21"/>
        </w:rPr>
        <w:t>加入</w:t>
      </w:r>
      <w:r w:rsidR="00741670" w:rsidRPr="00CF7CB8">
        <w:rPr>
          <w:szCs w:val="21"/>
        </w:rPr>
        <w:t>FGN</w:t>
      </w:r>
      <w:r w:rsidR="00741670" w:rsidRPr="00CF7CB8">
        <w:rPr>
          <w:rFonts w:hint="eastAsia"/>
          <w:szCs w:val="21"/>
        </w:rPr>
        <w:t>后</w:t>
      </w:r>
      <w:r w:rsidR="00A83FDF" w:rsidRPr="00CF7CB8">
        <w:rPr>
          <w:rFonts w:hint="eastAsia"/>
          <w:szCs w:val="21"/>
        </w:rPr>
        <w:t>产量</w:t>
      </w:r>
      <w:r w:rsidRPr="00CF7CB8">
        <w:rPr>
          <w:szCs w:val="21"/>
        </w:rPr>
        <w:t>增加</w:t>
      </w:r>
      <w:r w:rsidR="00A83FDF" w:rsidRPr="00CF7CB8">
        <w:rPr>
          <w:rFonts w:hint="eastAsia"/>
          <w:szCs w:val="21"/>
        </w:rPr>
        <w:t>了</w:t>
      </w:r>
      <w:r w:rsidRPr="00CF7CB8">
        <w:rPr>
          <w:szCs w:val="21"/>
        </w:rPr>
        <w:t>约</w:t>
      </w:r>
      <w:r w:rsidRPr="00002334">
        <w:rPr>
          <w:szCs w:val="21"/>
        </w:rPr>
        <w:t>30</w:t>
      </w:r>
      <w:r w:rsidRPr="00CF7CB8">
        <w:rPr>
          <w:szCs w:val="21"/>
        </w:rPr>
        <w:t>％。</w:t>
      </w:r>
    </w:p>
    <w:p w14:paraId="782BC971" w14:textId="77777777" w:rsidR="00DE783F" w:rsidRDefault="00DE783F" w:rsidP="00DC1512">
      <w:pPr>
        <w:ind w:firstLineChars="200" w:firstLine="418"/>
        <w:rPr>
          <w:szCs w:val="21"/>
        </w:rPr>
      </w:pPr>
    </w:p>
    <w:p w14:paraId="41F711F6" w14:textId="77777777" w:rsidR="00DE783F" w:rsidRPr="00CF7CB8" w:rsidRDefault="00DE783F" w:rsidP="00DE783F">
      <w:pPr>
        <w:jc w:val="center"/>
        <w:rPr>
          <w:szCs w:val="21"/>
        </w:rPr>
      </w:pPr>
      <w:r w:rsidRPr="00CF7CB8">
        <w:rPr>
          <w:noProof/>
          <w:szCs w:val="21"/>
        </w:rPr>
        <w:drawing>
          <wp:inline distT="0" distB="0" distL="0" distR="0" wp14:anchorId="3D1FCAB7" wp14:editId="07B09238">
            <wp:extent cx="3438525" cy="3669400"/>
            <wp:effectExtent l="0" t="0" r="0" b="7620"/>
            <wp:docPr id="2" name="图片 2" descr="图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0428"/>
                    <a:stretch/>
                  </pic:blipFill>
                  <pic:spPr bwMode="auto">
                    <a:xfrm>
                      <a:off x="0" y="0"/>
                      <a:ext cx="3462902" cy="3695414"/>
                    </a:xfrm>
                    <a:prstGeom prst="rect">
                      <a:avLst/>
                    </a:prstGeom>
                    <a:noFill/>
                    <a:ln>
                      <a:noFill/>
                    </a:ln>
                    <a:extLst>
                      <a:ext uri="{53640926-AAD7-44D8-BBD7-CCE9431645EC}">
                        <a14:shadowObscured xmlns:a14="http://schemas.microsoft.com/office/drawing/2010/main"/>
                      </a:ext>
                    </a:extLst>
                  </pic:spPr>
                </pic:pic>
              </a:graphicData>
            </a:graphic>
          </wp:inline>
        </w:drawing>
      </w:r>
    </w:p>
    <w:p w14:paraId="3E78D8BE" w14:textId="77777777" w:rsidR="00DE783F" w:rsidRPr="00CF7CB8" w:rsidRDefault="00DE783F" w:rsidP="00DE783F">
      <w:pPr>
        <w:jc w:val="center"/>
        <w:rPr>
          <w:sz w:val="18"/>
          <w:szCs w:val="18"/>
        </w:rPr>
      </w:pPr>
      <w:r w:rsidRPr="00CF7CB8">
        <w:rPr>
          <w:rFonts w:hint="eastAsia"/>
          <w:sz w:val="18"/>
          <w:szCs w:val="18"/>
        </w:rPr>
        <w:t>图</w:t>
      </w:r>
      <w:r>
        <w:rPr>
          <w:rFonts w:hint="eastAsia"/>
          <w:sz w:val="18"/>
          <w:szCs w:val="18"/>
        </w:rPr>
        <w:t>7</w:t>
      </w:r>
      <w:r w:rsidRPr="00CF7CB8">
        <w:rPr>
          <w:sz w:val="18"/>
          <w:szCs w:val="18"/>
        </w:rPr>
        <w:t xml:space="preserve">  </w:t>
      </w:r>
      <w:r w:rsidRPr="00CF7CB8">
        <w:rPr>
          <w:rFonts w:hint="eastAsia"/>
          <w:sz w:val="18"/>
          <w:szCs w:val="18"/>
        </w:rPr>
        <w:t>温度和蒸发的详细数据</w:t>
      </w:r>
      <w:r w:rsidRPr="00CF7CB8">
        <w:rPr>
          <w:sz w:val="18"/>
          <w:szCs w:val="18"/>
        </w:rPr>
        <w:t xml:space="preserve"> </w:t>
      </w:r>
      <w:r w:rsidRPr="00CF7CB8">
        <w:rPr>
          <w:rFonts w:hint="eastAsia"/>
          <w:sz w:val="18"/>
          <w:szCs w:val="18"/>
        </w:rPr>
        <w:t>（</w:t>
      </w:r>
      <w:r w:rsidRPr="00CF7CB8">
        <w:rPr>
          <w:sz w:val="18"/>
          <w:szCs w:val="18"/>
        </w:rPr>
        <w:t>a</w:t>
      </w:r>
      <w:r w:rsidRPr="00CF7CB8">
        <w:rPr>
          <w:rFonts w:hint="eastAsia"/>
          <w:sz w:val="18"/>
          <w:szCs w:val="18"/>
        </w:rPr>
        <w:t>）自来水和</w:t>
      </w:r>
      <w:r w:rsidRPr="00CF7CB8">
        <w:rPr>
          <w:sz w:val="18"/>
          <w:szCs w:val="18"/>
        </w:rPr>
        <w:t>WFGN</w:t>
      </w:r>
      <w:r w:rsidRPr="00CF7CB8">
        <w:rPr>
          <w:rFonts w:hint="eastAsia"/>
          <w:sz w:val="18"/>
          <w:szCs w:val="18"/>
        </w:rPr>
        <w:t>的平均表面温度</w:t>
      </w:r>
      <w:r w:rsidRPr="00CF7CB8">
        <w:rPr>
          <w:sz w:val="18"/>
          <w:szCs w:val="18"/>
        </w:rPr>
        <w:t xml:space="preserve"> </w:t>
      </w:r>
      <w:r w:rsidRPr="00CF7CB8">
        <w:rPr>
          <w:rFonts w:hint="eastAsia"/>
          <w:sz w:val="18"/>
          <w:szCs w:val="18"/>
        </w:rPr>
        <w:t>（</w:t>
      </w:r>
      <w:r w:rsidRPr="00CF7CB8">
        <w:rPr>
          <w:sz w:val="18"/>
          <w:szCs w:val="18"/>
        </w:rPr>
        <w:t>b</w:t>
      </w:r>
      <w:r w:rsidRPr="00CF7CB8">
        <w:rPr>
          <w:rFonts w:hint="eastAsia"/>
          <w:sz w:val="18"/>
          <w:szCs w:val="18"/>
        </w:rPr>
        <w:t>）自来水和</w:t>
      </w:r>
      <w:r w:rsidRPr="00CF7CB8">
        <w:rPr>
          <w:sz w:val="18"/>
          <w:szCs w:val="18"/>
        </w:rPr>
        <w:t>WFGN</w:t>
      </w:r>
      <w:r w:rsidRPr="00CF7CB8">
        <w:rPr>
          <w:rFonts w:hint="eastAsia"/>
          <w:sz w:val="18"/>
          <w:szCs w:val="18"/>
        </w:rPr>
        <w:t>的蒸发速率和</w:t>
      </w:r>
      <w:r w:rsidRPr="00CF7CB8">
        <w:rPr>
          <w:sz w:val="18"/>
          <w:szCs w:val="18"/>
        </w:rPr>
        <w:t>FGN</w:t>
      </w:r>
      <w:r w:rsidRPr="00CF7CB8">
        <w:rPr>
          <w:rFonts w:hint="eastAsia"/>
          <w:sz w:val="18"/>
          <w:szCs w:val="18"/>
        </w:rPr>
        <w:t>的增强量（</w:t>
      </w:r>
      <w:r w:rsidRPr="00CF7CB8">
        <w:rPr>
          <w:sz w:val="18"/>
          <w:szCs w:val="18"/>
        </w:rPr>
        <w:t>c</w:t>
      </w:r>
      <w:r w:rsidRPr="00CF7CB8">
        <w:rPr>
          <w:rFonts w:hint="eastAsia"/>
          <w:sz w:val="18"/>
          <w:szCs w:val="18"/>
        </w:rPr>
        <w:t>）自来水和</w:t>
      </w:r>
      <w:r w:rsidRPr="00CF7CB8">
        <w:rPr>
          <w:sz w:val="18"/>
          <w:szCs w:val="18"/>
        </w:rPr>
        <w:t>WFGN</w:t>
      </w:r>
      <w:r w:rsidRPr="00CF7CB8">
        <w:rPr>
          <w:rFonts w:hint="eastAsia"/>
          <w:sz w:val="18"/>
          <w:szCs w:val="18"/>
        </w:rPr>
        <w:t>的累积质量变化和</w:t>
      </w:r>
      <w:r w:rsidRPr="00CF7CB8">
        <w:rPr>
          <w:sz w:val="18"/>
          <w:szCs w:val="18"/>
        </w:rPr>
        <w:t>FGN</w:t>
      </w:r>
      <w:r w:rsidRPr="00CF7CB8">
        <w:rPr>
          <w:rFonts w:hint="eastAsia"/>
          <w:sz w:val="18"/>
          <w:szCs w:val="18"/>
        </w:rPr>
        <w:t>的增加量</w:t>
      </w:r>
    </w:p>
    <w:p w14:paraId="49CFFF9D" w14:textId="77777777" w:rsidR="00DE783F" w:rsidRPr="00DE783F" w:rsidRDefault="00DE783F" w:rsidP="00DC1512">
      <w:pPr>
        <w:ind w:firstLineChars="200" w:firstLine="418"/>
        <w:rPr>
          <w:szCs w:val="21"/>
        </w:rPr>
      </w:pPr>
    </w:p>
    <w:p w14:paraId="6D3E5273" w14:textId="75B46905" w:rsidR="00AE505D" w:rsidRPr="00CF7CB8" w:rsidRDefault="00AE505D" w:rsidP="00AE505D">
      <w:pPr>
        <w:ind w:firstLineChars="200" w:firstLine="418"/>
        <w:rPr>
          <w:szCs w:val="21"/>
        </w:rPr>
      </w:pPr>
      <w:r w:rsidRPr="00CF7CB8">
        <w:rPr>
          <w:rFonts w:hint="eastAsia"/>
          <w:szCs w:val="21"/>
        </w:rPr>
        <w:t>显然，室内外实验结果一致。</w:t>
      </w:r>
      <w:r w:rsidRPr="00CF7CB8">
        <w:rPr>
          <w:szCs w:val="21"/>
        </w:rPr>
        <w:t>这可以通过饱和</w:t>
      </w:r>
      <w:proofErr w:type="gramStart"/>
      <w:r w:rsidRPr="00CF7CB8">
        <w:rPr>
          <w:szCs w:val="21"/>
        </w:rPr>
        <w:t>蒸气</w:t>
      </w:r>
      <w:proofErr w:type="gramEnd"/>
      <w:r w:rsidRPr="00CF7CB8">
        <w:rPr>
          <w:szCs w:val="21"/>
        </w:rPr>
        <w:t>压的增加来解释。蒸发速率之间的关系</w:t>
      </w:r>
      <w:r w:rsidRPr="00002334">
        <w:rPr>
          <w:szCs w:val="21"/>
        </w:rPr>
        <w:t>J</w:t>
      </w:r>
      <w:r w:rsidRPr="00CF7CB8">
        <w:rPr>
          <w:szCs w:val="21"/>
          <w:vertAlign w:val="superscript"/>
        </w:rPr>
        <w:t>*</w:t>
      </w:r>
      <w:r w:rsidRPr="00CF7CB8">
        <w:rPr>
          <w:szCs w:val="21"/>
          <w:vertAlign w:val="subscript"/>
        </w:rPr>
        <w:t>e</w:t>
      </w:r>
      <w:r w:rsidRPr="00002334">
        <w:rPr>
          <w:szCs w:val="21"/>
          <w:vertAlign w:val="subscript"/>
        </w:rPr>
        <w:t>V</w:t>
      </w:r>
      <w:r w:rsidRPr="00CF7CB8">
        <w:rPr>
          <w:szCs w:val="21"/>
        </w:rPr>
        <w:t>气液界面液体的饱和蒸汽压</w:t>
      </w:r>
      <w:proofErr w:type="spellStart"/>
      <w:r w:rsidRPr="00002334">
        <w:rPr>
          <w:szCs w:val="21"/>
        </w:rPr>
        <w:t>P</w:t>
      </w:r>
      <w:r w:rsidRPr="00CF7CB8">
        <w:rPr>
          <w:szCs w:val="21"/>
          <w:vertAlign w:val="subscript"/>
        </w:rPr>
        <w:t>s</w:t>
      </w:r>
      <w:r w:rsidRPr="00002334">
        <w:rPr>
          <w:szCs w:val="21"/>
          <w:vertAlign w:val="subscript"/>
        </w:rPr>
        <w:t>L</w:t>
      </w:r>
      <w:proofErr w:type="spellEnd"/>
      <w:r w:rsidRPr="00CF7CB8">
        <w:rPr>
          <w:szCs w:val="21"/>
        </w:rPr>
        <w:t>可以用</w:t>
      </w:r>
      <w:r w:rsidRPr="00002334">
        <w:rPr>
          <w:szCs w:val="21"/>
        </w:rPr>
        <w:t>TED</w:t>
      </w:r>
      <w:r w:rsidRPr="00CF7CB8">
        <w:rPr>
          <w:szCs w:val="21"/>
        </w:rPr>
        <w:t>-</w:t>
      </w:r>
      <w:r w:rsidRPr="00002334">
        <w:rPr>
          <w:szCs w:val="21"/>
        </w:rPr>
        <w:t>SRT</w:t>
      </w:r>
      <w:r w:rsidRPr="00CF7CB8">
        <w:rPr>
          <w:szCs w:val="21"/>
        </w:rPr>
        <w:t>蒸发通量表达式表示</w:t>
      </w:r>
      <w:r w:rsidRPr="00CF7CB8">
        <w:rPr>
          <w:szCs w:val="21"/>
        </w:rPr>
        <w:t>[2</w:t>
      </w:r>
      <w:r w:rsidR="001603F7">
        <w:rPr>
          <w:szCs w:val="21"/>
        </w:rPr>
        <w:t>2</w:t>
      </w:r>
      <w:r w:rsidRPr="00CF7CB8">
        <w:rPr>
          <w:szCs w:val="21"/>
        </w:rPr>
        <w:t>]</w:t>
      </w:r>
      <w:r w:rsidRPr="00CF7CB8">
        <w:rPr>
          <w:szCs w:val="21"/>
        </w:rPr>
        <w:t>：</w:t>
      </w:r>
    </w:p>
    <w:p w14:paraId="0AEDE6D0" w14:textId="4BB1ED1B" w:rsidR="00AE505D" w:rsidRPr="00CF7CB8" w:rsidRDefault="00583518" w:rsidP="00AE505D">
      <w:pPr>
        <w:wordWrap w:val="0"/>
        <w:jc w:val="right"/>
        <w:rPr>
          <w:bCs/>
          <w:szCs w:val="21"/>
        </w:rPr>
      </w:pPr>
      <w:r w:rsidRPr="00CF7CB8">
        <w:rPr>
          <w:bCs/>
          <w:position w:val="-36"/>
          <w:szCs w:val="21"/>
        </w:rPr>
        <w:object w:dxaOrig="3280" w:dyaOrig="840" w14:anchorId="3319A33D">
          <v:shape id="_x0000_i1027" type="#_x0000_t75" style="width:165.75pt;height:42pt" o:ole="">
            <v:imagedata r:id="rId16" o:title=""/>
          </v:shape>
          <o:OLEObject Type="Embed" ProgID="Equation.DSMT4" ShapeID="_x0000_i1027" DrawAspect="Content" ObjectID="_1710160535" r:id="rId17"/>
        </w:object>
      </w:r>
      <w:r w:rsidR="00AE505D" w:rsidRPr="00CF7CB8">
        <w:rPr>
          <w:bCs/>
          <w:szCs w:val="21"/>
        </w:rPr>
        <w:t xml:space="preserve">                       (</w:t>
      </w:r>
      <w:r w:rsidR="00AE505D" w:rsidRPr="003C421A">
        <w:rPr>
          <w:bCs/>
          <w:szCs w:val="21"/>
        </w:rPr>
        <w:t>1</w:t>
      </w:r>
      <w:r w:rsidR="00AE505D" w:rsidRPr="00CF7CB8">
        <w:rPr>
          <w:bCs/>
          <w:szCs w:val="21"/>
        </w:rPr>
        <w:t>)</w:t>
      </w:r>
    </w:p>
    <w:p w14:paraId="63BC75BA" w14:textId="77777777" w:rsidR="00AE505D" w:rsidRPr="00CF7CB8" w:rsidRDefault="00AE505D" w:rsidP="00AE505D">
      <w:pPr>
        <w:rPr>
          <w:szCs w:val="21"/>
        </w:rPr>
      </w:pPr>
      <w:r w:rsidRPr="00CF7CB8">
        <w:rPr>
          <w:rFonts w:hint="eastAsia"/>
          <w:szCs w:val="21"/>
        </w:rPr>
        <w:t>其中</w:t>
      </w:r>
      <w:r w:rsidRPr="00CF7CB8">
        <w:rPr>
          <w:szCs w:val="21"/>
        </w:rPr>
        <w:t>m</w:t>
      </w:r>
      <w:r w:rsidRPr="00CF7CB8">
        <w:rPr>
          <w:szCs w:val="21"/>
        </w:rPr>
        <w:t>是分子的质量，</w:t>
      </w:r>
      <w:r w:rsidRPr="00CF7CB8">
        <w:rPr>
          <w:szCs w:val="21"/>
        </w:rPr>
        <w:t>k</w:t>
      </w:r>
      <w:r w:rsidRPr="00002334">
        <w:rPr>
          <w:szCs w:val="21"/>
          <w:vertAlign w:val="subscript"/>
        </w:rPr>
        <w:t>B</w:t>
      </w:r>
      <w:r w:rsidRPr="00CF7CB8">
        <w:rPr>
          <w:szCs w:val="21"/>
        </w:rPr>
        <w:t>是玻尔兹曼常数。</w:t>
      </w:r>
      <w:r w:rsidRPr="00CF7CB8">
        <w:rPr>
          <w:szCs w:val="21"/>
        </w:rPr>
        <w:t xml:space="preserve"> </w:t>
      </w:r>
      <w:r w:rsidRPr="00002334">
        <w:rPr>
          <w:szCs w:val="21"/>
        </w:rPr>
        <w:t>T</w:t>
      </w:r>
      <w:r w:rsidRPr="00002334">
        <w:rPr>
          <w:szCs w:val="21"/>
          <w:vertAlign w:val="subscript"/>
        </w:rPr>
        <w:t>L</w:t>
      </w:r>
      <w:r w:rsidRPr="00CF7CB8">
        <w:rPr>
          <w:szCs w:val="21"/>
        </w:rPr>
        <w:t>是液</w:t>
      </w:r>
      <w:r w:rsidRPr="00CF7CB8">
        <w:rPr>
          <w:szCs w:val="21"/>
        </w:rPr>
        <w:t xml:space="preserve"> - </w:t>
      </w:r>
      <w:r w:rsidRPr="00CF7CB8">
        <w:rPr>
          <w:szCs w:val="21"/>
        </w:rPr>
        <w:t>液界面液体的温度，</w:t>
      </w:r>
      <w:r w:rsidRPr="00002334">
        <w:rPr>
          <w:szCs w:val="21"/>
        </w:rPr>
        <w:t>P</w:t>
      </w:r>
      <w:r w:rsidRPr="00002334">
        <w:rPr>
          <w:szCs w:val="21"/>
          <w:vertAlign w:val="subscript"/>
        </w:rPr>
        <w:t>V</w:t>
      </w:r>
      <w:r w:rsidRPr="00CF7CB8">
        <w:rPr>
          <w:szCs w:val="21"/>
        </w:rPr>
        <w:t>和</w:t>
      </w:r>
      <w:r w:rsidRPr="00002334">
        <w:rPr>
          <w:szCs w:val="21"/>
        </w:rPr>
        <w:t>T</w:t>
      </w:r>
      <w:r w:rsidRPr="00002334">
        <w:rPr>
          <w:szCs w:val="21"/>
          <w:vertAlign w:val="subscript"/>
        </w:rPr>
        <w:t>V</w:t>
      </w:r>
      <w:r w:rsidRPr="00CF7CB8">
        <w:rPr>
          <w:szCs w:val="21"/>
        </w:rPr>
        <w:t>分别</w:t>
      </w:r>
      <w:proofErr w:type="gramStart"/>
      <w:r w:rsidRPr="00CF7CB8">
        <w:rPr>
          <w:szCs w:val="21"/>
        </w:rPr>
        <w:t>是汽液界面</w:t>
      </w:r>
      <w:proofErr w:type="gramEnd"/>
      <w:r w:rsidRPr="00CF7CB8">
        <w:rPr>
          <w:szCs w:val="21"/>
        </w:rPr>
        <w:t>蒸汽的真实蒸汽压和温度。</w:t>
      </w:r>
      <w:r w:rsidRPr="00CF7CB8">
        <w:rPr>
          <w:position w:val="-12"/>
          <w:szCs w:val="21"/>
        </w:rPr>
        <w:object w:dxaOrig="300" w:dyaOrig="380" w14:anchorId="79982483">
          <v:shape id="_x0000_i1028" type="#_x0000_t75" style="width:15pt;height:18pt" o:ole="">
            <v:imagedata r:id="rId18" o:title=""/>
          </v:shape>
          <o:OLEObject Type="Embed" ProgID="Equation.DSMT4" ShapeID="_x0000_i1028" DrawAspect="Content" ObjectID="_1710160536" r:id="rId19"/>
        </w:object>
      </w:r>
      <w:r w:rsidRPr="00CF7CB8">
        <w:rPr>
          <w:szCs w:val="21"/>
        </w:rPr>
        <w:t xml:space="preserve"> </w:t>
      </w:r>
      <w:r w:rsidRPr="00CF7CB8">
        <w:rPr>
          <w:szCs w:val="21"/>
        </w:rPr>
        <w:t>和</w:t>
      </w:r>
      <w:r w:rsidRPr="00CF7CB8">
        <w:rPr>
          <w:position w:val="-12"/>
          <w:szCs w:val="21"/>
        </w:rPr>
        <w:object w:dxaOrig="300" w:dyaOrig="380" w14:anchorId="5CBDAF1F">
          <v:shape id="_x0000_i1029" type="#_x0000_t75" style="width:13.5pt;height:15.75pt" o:ole="">
            <v:imagedata r:id="rId20" o:title=""/>
          </v:shape>
          <o:OLEObject Type="Embed" ProgID="Equation.DSMT4" ShapeID="_x0000_i1029" DrawAspect="Content" ObjectID="_1710160537" r:id="rId21"/>
        </w:object>
      </w:r>
      <w:r w:rsidRPr="00CF7CB8">
        <w:rPr>
          <w:szCs w:val="21"/>
        </w:rPr>
        <w:t xml:space="preserve"> </w:t>
      </w:r>
      <w:r w:rsidRPr="00CF7CB8">
        <w:rPr>
          <w:szCs w:val="21"/>
        </w:rPr>
        <w:t>分别为蒸发系数和冷凝系数：</w:t>
      </w:r>
    </w:p>
    <w:p w14:paraId="4FFD5B4D" w14:textId="45390538" w:rsidR="00AE505D" w:rsidRPr="00CF7CB8" w:rsidRDefault="00AA22A5" w:rsidP="00AE505D">
      <w:pPr>
        <w:jc w:val="right"/>
        <w:rPr>
          <w:bCs/>
          <w:szCs w:val="21"/>
        </w:rPr>
      </w:pPr>
      <w:r w:rsidRPr="00CF7CB8">
        <w:rPr>
          <w:bCs/>
          <w:position w:val="-34"/>
          <w:szCs w:val="21"/>
        </w:rPr>
        <w:object w:dxaOrig="4360" w:dyaOrig="820" w14:anchorId="73F42A13">
          <v:shape id="_x0000_i1030" type="#_x0000_t75" style="width:221.25pt;height:41.25pt" o:ole="">
            <v:imagedata r:id="rId22" o:title=""/>
          </v:shape>
          <o:OLEObject Type="Embed" ProgID="Equation.DSMT4" ShapeID="_x0000_i1030" DrawAspect="Content" ObjectID="_1710160538" r:id="rId23"/>
        </w:object>
      </w:r>
      <w:r w:rsidR="00AE505D" w:rsidRPr="00CF7CB8">
        <w:rPr>
          <w:bCs/>
          <w:szCs w:val="21"/>
        </w:rPr>
        <w:t xml:space="preserve">               (</w:t>
      </w:r>
      <w:r w:rsidR="00AE505D" w:rsidRPr="003C421A">
        <w:rPr>
          <w:bCs/>
          <w:szCs w:val="21"/>
        </w:rPr>
        <w:t>2</w:t>
      </w:r>
      <w:r w:rsidR="00AE505D" w:rsidRPr="00CF7CB8">
        <w:rPr>
          <w:bCs/>
          <w:szCs w:val="21"/>
        </w:rPr>
        <w:t>)</w:t>
      </w:r>
    </w:p>
    <w:p w14:paraId="45A4870B" w14:textId="3B8F657B" w:rsidR="00AE505D" w:rsidRPr="00CF7CB8" w:rsidRDefault="00AA22A5" w:rsidP="00AE505D">
      <w:pPr>
        <w:wordWrap w:val="0"/>
        <w:jc w:val="right"/>
        <w:rPr>
          <w:bCs/>
          <w:szCs w:val="21"/>
        </w:rPr>
      </w:pPr>
      <w:r w:rsidRPr="00CF7CB8">
        <w:rPr>
          <w:bCs/>
          <w:position w:val="-34"/>
          <w:szCs w:val="21"/>
        </w:rPr>
        <w:object w:dxaOrig="4599" w:dyaOrig="820" w14:anchorId="78FF17BB">
          <v:shape id="_x0000_i1031" type="#_x0000_t75" style="width:228pt;height:40.5pt" o:ole="">
            <v:imagedata r:id="rId24" o:title=""/>
          </v:shape>
          <o:OLEObject Type="Embed" ProgID="Equation.DSMT4" ShapeID="_x0000_i1031" DrawAspect="Content" ObjectID="_1710160539" r:id="rId25"/>
        </w:object>
      </w:r>
      <w:r w:rsidR="00AE505D" w:rsidRPr="00CF7CB8">
        <w:rPr>
          <w:bCs/>
          <w:szCs w:val="21"/>
        </w:rPr>
        <w:t xml:space="preserve">             (</w:t>
      </w:r>
      <w:r w:rsidR="00AE505D" w:rsidRPr="003C421A">
        <w:rPr>
          <w:bCs/>
          <w:szCs w:val="21"/>
        </w:rPr>
        <w:t>3</w:t>
      </w:r>
      <w:r w:rsidR="00AE505D" w:rsidRPr="00CF7CB8">
        <w:rPr>
          <w:bCs/>
          <w:szCs w:val="21"/>
        </w:rPr>
        <w:t>)</w:t>
      </w:r>
    </w:p>
    <w:p w14:paraId="53DD8451" w14:textId="77777777" w:rsidR="00AE505D" w:rsidRDefault="00AE505D" w:rsidP="00AE505D">
      <w:pPr>
        <w:rPr>
          <w:szCs w:val="21"/>
        </w:rPr>
      </w:pPr>
      <w:r w:rsidRPr="00CF7CB8">
        <w:rPr>
          <w:rFonts w:hint="eastAsia"/>
          <w:szCs w:val="21"/>
        </w:rPr>
        <w:t>其中</w:t>
      </w:r>
      <w:r w:rsidRPr="00002334">
        <w:rPr>
          <w:szCs w:val="21"/>
        </w:rPr>
        <w:t>DOF</w:t>
      </w:r>
      <w:r w:rsidRPr="00CF7CB8">
        <w:rPr>
          <w:szCs w:val="21"/>
        </w:rPr>
        <w:t>表示振动频率自由度。非线性和线性分子的</w:t>
      </w:r>
      <w:r w:rsidRPr="00002334">
        <w:rPr>
          <w:szCs w:val="21"/>
        </w:rPr>
        <w:t>DOF</w:t>
      </w:r>
      <w:r w:rsidRPr="00CF7CB8">
        <w:rPr>
          <w:szCs w:val="21"/>
        </w:rPr>
        <w:t>值分别为</w:t>
      </w:r>
      <w:r w:rsidRPr="00002334">
        <w:rPr>
          <w:szCs w:val="21"/>
        </w:rPr>
        <w:t>3</w:t>
      </w:r>
      <w:r w:rsidRPr="00CF7CB8">
        <w:rPr>
          <w:szCs w:val="21"/>
        </w:rPr>
        <w:t>n-</w:t>
      </w:r>
      <w:r w:rsidRPr="00002334">
        <w:rPr>
          <w:szCs w:val="21"/>
        </w:rPr>
        <w:t>6</w:t>
      </w:r>
      <w:r w:rsidRPr="00CF7CB8">
        <w:rPr>
          <w:szCs w:val="21"/>
        </w:rPr>
        <w:t>和</w:t>
      </w:r>
      <w:r w:rsidRPr="00002334">
        <w:rPr>
          <w:szCs w:val="21"/>
        </w:rPr>
        <w:t>3</w:t>
      </w:r>
      <w:r w:rsidRPr="00CF7CB8">
        <w:rPr>
          <w:szCs w:val="21"/>
        </w:rPr>
        <w:t>n-</w:t>
      </w:r>
      <w:r w:rsidRPr="00002334">
        <w:rPr>
          <w:szCs w:val="21"/>
        </w:rPr>
        <w:t>5</w:t>
      </w:r>
      <w:r w:rsidRPr="00CF7CB8">
        <w:rPr>
          <w:szCs w:val="21"/>
        </w:rPr>
        <w:t>，其中</w:t>
      </w:r>
      <w:r w:rsidRPr="00CF7CB8">
        <w:rPr>
          <w:szCs w:val="21"/>
        </w:rPr>
        <w:t>n</w:t>
      </w:r>
      <w:r w:rsidRPr="00CF7CB8">
        <w:rPr>
          <w:szCs w:val="21"/>
        </w:rPr>
        <w:t>是分子中的原子数。</w:t>
      </w:r>
    </w:p>
    <w:p w14:paraId="0802906A" w14:textId="380FCAFF" w:rsidR="00AE505D" w:rsidRPr="00CF7CB8" w:rsidRDefault="00AE505D" w:rsidP="00AE505D">
      <w:pPr>
        <w:ind w:firstLineChars="200" w:firstLine="418"/>
        <w:rPr>
          <w:szCs w:val="21"/>
        </w:rPr>
      </w:pPr>
      <w:r w:rsidRPr="00CF7CB8">
        <w:rPr>
          <w:rFonts w:hint="eastAsia"/>
          <w:szCs w:val="21"/>
        </w:rPr>
        <w:t>实验中自来水和</w:t>
      </w:r>
      <w:r w:rsidRPr="00CF7CB8">
        <w:rPr>
          <w:szCs w:val="21"/>
        </w:rPr>
        <w:t>WFGN</w:t>
      </w:r>
      <w:r w:rsidRPr="00CF7CB8">
        <w:rPr>
          <w:rFonts w:hint="eastAsia"/>
          <w:szCs w:val="21"/>
        </w:rPr>
        <w:t>的表面温度几乎相同。此时提高产量的唯一驱动力是</w:t>
      </w:r>
      <w:proofErr w:type="spellStart"/>
      <w:r w:rsidRPr="00CF7CB8">
        <w:rPr>
          <w:szCs w:val="21"/>
        </w:rPr>
        <w:t>P</w:t>
      </w:r>
      <w:r w:rsidRPr="00CF7CB8">
        <w:rPr>
          <w:szCs w:val="21"/>
          <w:vertAlign w:val="subscript"/>
        </w:rPr>
        <w:t>sL</w:t>
      </w:r>
      <w:proofErr w:type="spellEnd"/>
      <w:r w:rsidRPr="00CF7CB8">
        <w:rPr>
          <w:rFonts w:hint="eastAsia"/>
          <w:szCs w:val="21"/>
        </w:rPr>
        <w:t>的增加。该现象在文献</w:t>
      </w:r>
      <w:r w:rsidRPr="00CF7CB8">
        <w:rPr>
          <w:szCs w:val="21"/>
        </w:rPr>
        <w:t>[2</w:t>
      </w:r>
      <w:r w:rsidR="001603F7">
        <w:rPr>
          <w:szCs w:val="21"/>
        </w:rPr>
        <w:t>3</w:t>
      </w:r>
      <w:r w:rsidRPr="00CF7CB8">
        <w:rPr>
          <w:rFonts w:hint="eastAsia"/>
          <w:szCs w:val="21"/>
        </w:rPr>
        <w:t>，</w:t>
      </w:r>
      <w:r w:rsidRPr="00CF7CB8">
        <w:rPr>
          <w:szCs w:val="21"/>
        </w:rPr>
        <w:t>2</w:t>
      </w:r>
      <w:r w:rsidR="001603F7">
        <w:rPr>
          <w:szCs w:val="21"/>
        </w:rPr>
        <w:t>4</w:t>
      </w:r>
      <w:r w:rsidRPr="00CF7CB8">
        <w:rPr>
          <w:szCs w:val="21"/>
        </w:rPr>
        <w:t>]</w:t>
      </w:r>
      <w:r w:rsidRPr="00CF7CB8">
        <w:rPr>
          <w:rFonts w:hint="eastAsia"/>
          <w:szCs w:val="21"/>
        </w:rPr>
        <w:t>中有详细讨论。因此，在整个实验过程中，蒸馏器中的石墨颗粒</w:t>
      </w:r>
      <w:r w:rsidR="009F4D8E">
        <w:rPr>
          <w:rFonts w:hint="eastAsia"/>
          <w:szCs w:val="21"/>
        </w:rPr>
        <w:t>很</w:t>
      </w:r>
      <w:r w:rsidR="00C8032B">
        <w:rPr>
          <w:rFonts w:hint="eastAsia"/>
          <w:szCs w:val="21"/>
        </w:rPr>
        <w:t>有可能</w:t>
      </w:r>
      <w:r w:rsidRPr="00CF7CB8">
        <w:rPr>
          <w:rFonts w:hint="eastAsia"/>
          <w:szCs w:val="21"/>
        </w:rPr>
        <w:t>是通过提高水的温度和饱和蒸气压来增加产量的。</w:t>
      </w:r>
    </w:p>
    <w:p w14:paraId="32E4788C" w14:textId="77777777" w:rsidR="00136A87" w:rsidRPr="00AE505D" w:rsidRDefault="00136A87" w:rsidP="00CF7CB8">
      <w:pPr>
        <w:rPr>
          <w:szCs w:val="21"/>
        </w:rPr>
      </w:pPr>
    </w:p>
    <w:p w14:paraId="67337581" w14:textId="77777777" w:rsidR="00F754EF" w:rsidRPr="00CF7CB8" w:rsidRDefault="00F754EF" w:rsidP="00DC1512">
      <w:pPr>
        <w:jc w:val="center"/>
        <w:rPr>
          <w:sz w:val="18"/>
          <w:szCs w:val="18"/>
        </w:rPr>
      </w:pPr>
    </w:p>
    <w:p w14:paraId="20FA8733" w14:textId="0F6B9875" w:rsidR="0036383A" w:rsidRPr="00CF7CB8" w:rsidRDefault="0036383A">
      <w:pPr>
        <w:spacing w:before="150"/>
        <w:rPr>
          <w:rFonts w:eastAsia="黑体"/>
          <w:bCs/>
          <w:sz w:val="24"/>
        </w:rPr>
      </w:pPr>
      <w:r w:rsidRPr="00CF7CB8">
        <w:rPr>
          <w:rFonts w:eastAsia="黑体"/>
          <w:b/>
          <w:bCs/>
          <w:sz w:val="24"/>
        </w:rPr>
        <w:t>4</w:t>
      </w:r>
      <w:r w:rsidRPr="00CF7CB8">
        <w:rPr>
          <w:rFonts w:eastAsia="黑体"/>
          <w:bCs/>
          <w:sz w:val="24"/>
        </w:rPr>
        <w:t xml:space="preserve"> </w:t>
      </w:r>
      <w:r w:rsidRPr="00CF7CB8">
        <w:rPr>
          <w:rFonts w:eastAsia="黑体" w:hint="eastAsia"/>
          <w:bCs/>
          <w:sz w:val="24"/>
        </w:rPr>
        <w:t>结论</w:t>
      </w:r>
    </w:p>
    <w:p w14:paraId="7D35138A" w14:textId="5B9F62C0" w:rsidR="0078271C" w:rsidRDefault="00727325">
      <w:pPr>
        <w:ind w:firstLineChars="200" w:firstLine="418"/>
        <w:rPr>
          <w:szCs w:val="21"/>
        </w:rPr>
      </w:pPr>
      <w:r w:rsidRPr="00CF7CB8">
        <w:rPr>
          <w:rFonts w:hint="eastAsia"/>
          <w:szCs w:val="21"/>
        </w:rPr>
        <w:t>本文研究了四种改进方法对蒸馏器产量的影响</w:t>
      </w:r>
      <w:r w:rsidR="00B66A83" w:rsidRPr="00CF7CB8">
        <w:rPr>
          <w:rFonts w:hint="eastAsia"/>
          <w:szCs w:val="21"/>
        </w:rPr>
        <w:t>。</w:t>
      </w:r>
      <w:r w:rsidRPr="00CF7CB8">
        <w:rPr>
          <w:szCs w:val="21"/>
        </w:rPr>
        <w:t>方案（</w:t>
      </w:r>
      <w:r w:rsidRPr="00002334">
        <w:rPr>
          <w:szCs w:val="21"/>
        </w:rPr>
        <w:t>A</w:t>
      </w:r>
      <w:r w:rsidRPr="00CF7CB8">
        <w:rPr>
          <w:szCs w:val="21"/>
        </w:rPr>
        <w:t>）</w:t>
      </w:r>
      <w:r w:rsidRPr="00CF7CB8">
        <w:rPr>
          <w:szCs w:val="21"/>
        </w:rPr>
        <w:t>:</w:t>
      </w:r>
      <w:r w:rsidRPr="00CF7CB8">
        <w:rPr>
          <w:rFonts w:hint="eastAsia"/>
          <w:szCs w:val="21"/>
        </w:rPr>
        <w:t>在水中混合</w:t>
      </w:r>
      <w:r w:rsidR="00911DD2">
        <w:rPr>
          <w:rFonts w:hint="eastAsia"/>
          <w:szCs w:val="21"/>
        </w:rPr>
        <w:t>微米</w:t>
      </w:r>
      <w:r w:rsidRPr="00CF7CB8">
        <w:rPr>
          <w:rFonts w:hint="eastAsia"/>
          <w:szCs w:val="21"/>
        </w:rPr>
        <w:t>片状石墨</w:t>
      </w:r>
      <w:r w:rsidRPr="00CF7CB8">
        <w:rPr>
          <w:szCs w:val="21"/>
        </w:rPr>
        <w:t>(</w:t>
      </w:r>
      <w:r w:rsidRPr="00002334">
        <w:rPr>
          <w:szCs w:val="21"/>
        </w:rPr>
        <w:t>FGN</w:t>
      </w:r>
      <w:r w:rsidRPr="00CF7CB8">
        <w:rPr>
          <w:szCs w:val="21"/>
        </w:rPr>
        <w:t>)</w:t>
      </w:r>
      <w:r w:rsidRPr="00CF7CB8">
        <w:rPr>
          <w:rFonts w:hint="eastAsia"/>
          <w:szCs w:val="21"/>
        </w:rPr>
        <w:t>；</w:t>
      </w:r>
      <w:r w:rsidRPr="00CF7CB8">
        <w:rPr>
          <w:szCs w:val="21"/>
        </w:rPr>
        <w:t>方案（</w:t>
      </w:r>
      <w:r w:rsidRPr="00002334">
        <w:rPr>
          <w:szCs w:val="21"/>
        </w:rPr>
        <w:t>B</w:t>
      </w:r>
      <w:r w:rsidRPr="00CF7CB8">
        <w:rPr>
          <w:szCs w:val="21"/>
        </w:rPr>
        <w:t>）</w:t>
      </w:r>
      <w:r w:rsidRPr="00CF7CB8">
        <w:rPr>
          <w:rFonts w:hint="eastAsia"/>
          <w:szCs w:val="21"/>
        </w:rPr>
        <w:t>：</w:t>
      </w:r>
      <w:r w:rsidR="00B66A83" w:rsidRPr="00CF7CB8">
        <w:rPr>
          <w:rFonts w:hint="eastAsia"/>
          <w:szCs w:val="21"/>
        </w:rPr>
        <w:t>水中混合</w:t>
      </w:r>
      <w:r w:rsidR="00B66A83" w:rsidRPr="00CF7CB8">
        <w:rPr>
          <w:szCs w:val="21"/>
        </w:rPr>
        <w:t>FGN</w:t>
      </w:r>
      <w:r w:rsidR="00B66A83" w:rsidRPr="00CF7CB8">
        <w:rPr>
          <w:rFonts w:hint="eastAsia"/>
          <w:szCs w:val="21"/>
        </w:rPr>
        <w:t>以及在蒸馏器中使用石蜡储热；</w:t>
      </w:r>
      <w:r w:rsidR="00B66A83" w:rsidRPr="00CF7CB8">
        <w:rPr>
          <w:szCs w:val="21"/>
        </w:rPr>
        <w:t>方案（</w:t>
      </w:r>
      <w:r w:rsidR="00B66A83" w:rsidRPr="00002334">
        <w:rPr>
          <w:szCs w:val="21"/>
        </w:rPr>
        <w:t>C</w:t>
      </w:r>
      <w:r w:rsidR="00B66A83" w:rsidRPr="00CF7CB8">
        <w:rPr>
          <w:szCs w:val="21"/>
        </w:rPr>
        <w:t>）</w:t>
      </w:r>
      <w:r w:rsidR="00B66A83" w:rsidRPr="00CF7CB8">
        <w:rPr>
          <w:rFonts w:hint="eastAsia"/>
          <w:szCs w:val="21"/>
        </w:rPr>
        <w:t>：在水中混合</w:t>
      </w:r>
      <w:r w:rsidR="00B66A83" w:rsidRPr="00CF7CB8">
        <w:rPr>
          <w:szCs w:val="21"/>
        </w:rPr>
        <w:t>FGN</w:t>
      </w:r>
      <w:r w:rsidR="00B66A83" w:rsidRPr="00CF7CB8">
        <w:rPr>
          <w:rFonts w:hint="eastAsia"/>
          <w:szCs w:val="21"/>
        </w:rPr>
        <w:t>以及对玻璃进行水膜冷却；</w:t>
      </w:r>
      <w:r w:rsidR="00B66A83" w:rsidRPr="00CF7CB8">
        <w:rPr>
          <w:szCs w:val="21"/>
        </w:rPr>
        <w:t>方案（</w:t>
      </w:r>
      <w:r w:rsidR="00B66A83" w:rsidRPr="00002334">
        <w:rPr>
          <w:szCs w:val="21"/>
        </w:rPr>
        <w:t>D</w:t>
      </w:r>
      <w:r w:rsidR="00B66A83" w:rsidRPr="00CF7CB8">
        <w:rPr>
          <w:szCs w:val="21"/>
        </w:rPr>
        <w:t>）</w:t>
      </w:r>
      <w:r w:rsidR="00B66A83" w:rsidRPr="00CF7CB8">
        <w:rPr>
          <w:rFonts w:hint="eastAsia"/>
          <w:szCs w:val="21"/>
        </w:rPr>
        <w:t>：水中混合</w:t>
      </w:r>
      <w:r w:rsidR="00B66A83" w:rsidRPr="00002334">
        <w:rPr>
          <w:szCs w:val="21"/>
        </w:rPr>
        <w:t>FGN</w:t>
      </w:r>
      <w:r w:rsidR="00B66A83" w:rsidRPr="003C421A">
        <w:rPr>
          <w:rFonts w:hint="eastAsia"/>
          <w:szCs w:val="21"/>
        </w:rPr>
        <w:t>，</w:t>
      </w:r>
      <w:r w:rsidR="00B66A83" w:rsidRPr="00CF7CB8">
        <w:rPr>
          <w:rFonts w:hint="eastAsia"/>
          <w:szCs w:val="21"/>
        </w:rPr>
        <w:t>在蒸馏器中使用石蜡储热以及对玻璃进行水膜冷却</w:t>
      </w:r>
      <w:r w:rsidRPr="00CF7CB8">
        <w:rPr>
          <w:rFonts w:hint="eastAsia"/>
          <w:szCs w:val="21"/>
        </w:rPr>
        <w:t>。结果表明，</w:t>
      </w:r>
      <w:r w:rsidR="00EB304D" w:rsidRPr="00CF7CB8">
        <w:rPr>
          <w:rFonts w:hint="eastAsia"/>
          <w:szCs w:val="21"/>
        </w:rPr>
        <w:t>四种改进方式分别使蒸馏器产量</w:t>
      </w:r>
      <w:r w:rsidR="00230254" w:rsidRPr="00CF7CB8">
        <w:rPr>
          <w:rFonts w:hint="eastAsia"/>
          <w:szCs w:val="21"/>
        </w:rPr>
        <w:t>提高</w:t>
      </w:r>
      <w:r w:rsidR="00EB304D" w:rsidRPr="00CF7CB8">
        <w:rPr>
          <w:rFonts w:hint="eastAsia"/>
          <w:szCs w:val="21"/>
        </w:rPr>
        <w:t>了</w:t>
      </w:r>
      <w:r w:rsidR="00D66CF0" w:rsidRPr="00CF7CB8">
        <w:rPr>
          <w:rFonts w:hint="eastAsia"/>
          <w:szCs w:val="21"/>
        </w:rPr>
        <w:t>约</w:t>
      </w:r>
      <w:r w:rsidR="00604100" w:rsidRPr="00002334">
        <w:rPr>
          <w:szCs w:val="21"/>
        </w:rPr>
        <w:t>50</w:t>
      </w:r>
      <w:r w:rsidR="00604100" w:rsidRPr="00CF7CB8">
        <w:rPr>
          <w:szCs w:val="21"/>
        </w:rPr>
        <w:t>％，</w:t>
      </w:r>
      <w:r w:rsidR="00604100" w:rsidRPr="00002334">
        <w:rPr>
          <w:szCs w:val="21"/>
        </w:rPr>
        <w:t>65</w:t>
      </w:r>
      <w:r w:rsidR="00604100" w:rsidRPr="00CF7CB8">
        <w:rPr>
          <w:szCs w:val="21"/>
        </w:rPr>
        <w:t>％，</w:t>
      </w:r>
      <w:r w:rsidR="00604100" w:rsidRPr="00002334">
        <w:rPr>
          <w:szCs w:val="21"/>
        </w:rPr>
        <w:t>56</w:t>
      </w:r>
      <w:r w:rsidR="00604100" w:rsidRPr="00CF7CB8">
        <w:rPr>
          <w:szCs w:val="21"/>
        </w:rPr>
        <w:t>％，</w:t>
      </w:r>
      <w:r w:rsidR="00604100" w:rsidRPr="00002334">
        <w:rPr>
          <w:szCs w:val="21"/>
        </w:rPr>
        <w:t>73</w:t>
      </w:r>
      <w:r w:rsidR="00604100" w:rsidRPr="00CF7CB8">
        <w:rPr>
          <w:szCs w:val="21"/>
        </w:rPr>
        <w:t>.</w:t>
      </w:r>
      <w:r w:rsidR="00604100" w:rsidRPr="00002334">
        <w:rPr>
          <w:szCs w:val="21"/>
        </w:rPr>
        <w:t>8</w:t>
      </w:r>
      <w:r w:rsidR="00604100" w:rsidRPr="00CF7CB8">
        <w:rPr>
          <w:szCs w:val="21"/>
        </w:rPr>
        <w:t>％。</w:t>
      </w:r>
      <w:r w:rsidR="00D6167D">
        <w:rPr>
          <w:rFonts w:hint="eastAsia"/>
          <w:szCs w:val="21"/>
        </w:rPr>
        <w:t>本研究证明，仅需将石墨</w:t>
      </w:r>
      <w:r w:rsidR="00911DD2">
        <w:rPr>
          <w:rFonts w:hint="eastAsia"/>
          <w:szCs w:val="21"/>
        </w:rPr>
        <w:t>微米</w:t>
      </w:r>
      <w:r w:rsidR="00D6167D">
        <w:rPr>
          <w:rFonts w:hint="eastAsia"/>
          <w:szCs w:val="21"/>
        </w:rPr>
        <w:t>颗粒简单与水混合即可大幅度提高蒸馏器的产量。</w:t>
      </w:r>
      <w:r w:rsidR="00BE1908" w:rsidRPr="00CF7CB8">
        <w:rPr>
          <w:rFonts w:hint="eastAsia"/>
          <w:szCs w:val="21"/>
        </w:rPr>
        <w:t>另外，实验发现，水的表面温度相同的情况下，添加石墨颗粒的水蒸发更快</w:t>
      </w:r>
      <w:r w:rsidR="00FE3432" w:rsidRPr="00CF7CB8">
        <w:rPr>
          <w:rFonts w:hint="eastAsia"/>
          <w:szCs w:val="21"/>
        </w:rPr>
        <w:t>。</w:t>
      </w:r>
      <w:r w:rsidR="00BE1908" w:rsidRPr="00CF7CB8">
        <w:rPr>
          <w:rFonts w:hint="eastAsia"/>
          <w:szCs w:val="21"/>
        </w:rPr>
        <w:t>这</w:t>
      </w:r>
      <w:r w:rsidR="00C8032B">
        <w:rPr>
          <w:rFonts w:hint="eastAsia"/>
          <w:szCs w:val="21"/>
        </w:rPr>
        <w:t>可能</w:t>
      </w:r>
      <w:r w:rsidR="00BE1908" w:rsidRPr="00CF7CB8">
        <w:rPr>
          <w:rFonts w:hint="eastAsia"/>
          <w:szCs w:val="21"/>
        </w:rPr>
        <w:t>是由于石墨颗粒能也改变水的饱和蒸汽压。</w:t>
      </w:r>
      <w:r w:rsidR="000535C0" w:rsidRPr="00CF7CB8">
        <w:rPr>
          <w:rFonts w:hint="eastAsia"/>
          <w:szCs w:val="21"/>
        </w:rPr>
        <w:t>因此，蒸馏器中的石墨颗粒</w:t>
      </w:r>
      <w:r w:rsidR="00C8032B">
        <w:rPr>
          <w:rFonts w:hint="eastAsia"/>
          <w:szCs w:val="21"/>
        </w:rPr>
        <w:t>可能</w:t>
      </w:r>
      <w:r w:rsidR="000535C0" w:rsidRPr="00CF7CB8">
        <w:rPr>
          <w:rFonts w:hint="eastAsia"/>
          <w:szCs w:val="21"/>
        </w:rPr>
        <w:t>是通过提高水的温度和饱和蒸气压来增加产量的。</w:t>
      </w:r>
    </w:p>
    <w:p w14:paraId="676985AB" w14:textId="77777777" w:rsidR="0032631F" w:rsidRPr="00D45B3A" w:rsidRDefault="0032631F" w:rsidP="0032631F">
      <w:pPr>
        <w:spacing w:before="150"/>
        <w:rPr>
          <w:rFonts w:ascii="宋体" w:hAnsi="宋体"/>
          <w:b/>
          <w:szCs w:val="21"/>
        </w:rPr>
      </w:pPr>
      <w:r w:rsidRPr="00D45B3A">
        <w:rPr>
          <w:rFonts w:ascii="宋体" w:hAnsi="宋体" w:hint="eastAsia"/>
          <w:b/>
          <w:szCs w:val="21"/>
        </w:rPr>
        <w:t>致谢</w:t>
      </w:r>
    </w:p>
    <w:p w14:paraId="0EBD8A4D" w14:textId="77777777" w:rsidR="008E2807" w:rsidRDefault="0032631F" w:rsidP="0032631F">
      <w:pPr>
        <w:widowControl/>
        <w:jc w:val="left"/>
        <w:rPr>
          <w:rFonts w:ascii="宋体" w:hAnsi="宋体"/>
          <w:szCs w:val="21"/>
        </w:rPr>
      </w:pPr>
      <w:r w:rsidRPr="00713ECF">
        <w:rPr>
          <w:rFonts w:ascii="宋体" w:hAnsi="宋体" w:hint="eastAsia"/>
          <w:szCs w:val="21"/>
        </w:rPr>
        <w:t>本工作</w:t>
      </w:r>
      <w:r w:rsidRPr="00713ECF">
        <w:rPr>
          <w:rFonts w:ascii="宋体" w:hAnsi="宋体"/>
          <w:szCs w:val="21"/>
        </w:rPr>
        <w:t>得到以下科研经费的支持：</w:t>
      </w:r>
      <w:bookmarkStart w:id="17" w:name="OLE_LINK5"/>
      <w:bookmarkStart w:id="18" w:name="OLE_LINK6"/>
      <w:r w:rsidRPr="00713ECF">
        <w:rPr>
          <w:rFonts w:ascii="宋体" w:hAnsi="宋体"/>
          <w:szCs w:val="21"/>
        </w:rPr>
        <w:t>国</w:t>
      </w:r>
      <w:r>
        <w:rPr>
          <w:rFonts w:ascii="宋体" w:hAnsi="宋体" w:hint="eastAsia"/>
          <w:szCs w:val="21"/>
        </w:rPr>
        <w:t>家</w:t>
      </w:r>
      <w:r w:rsidRPr="00713ECF">
        <w:rPr>
          <w:rFonts w:ascii="宋体" w:hAnsi="宋体"/>
          <w:szCs w:val="21"/>
        </w:rPr>
        <w:t>自然科学基金（</w:t>
      </w:r>
      <w:r w:rsidRPr="00713ECF">
        <w:rPr>
          <w:rFonts w:hint="eastAsia"/>
          <w:szCs w:val="21"/>
        </w:rPr>
        <w:t>51576076</w:t>
      </w:r>
      <w:r w:rsidRPr="00713ECF">
        <w:rPr>
          <w:rFonts w:ascii="宋体" w:hAnsi="宋体"/>
          <w:szCs w:val="21"/>
        </w:rPr>
        <w:t>）</w:t>
      </w:r>
      <w:r w:rsidRPr="00713ECF">
        <w:rPr>
          <w:rFonts w:ascii="宋体" w:hAnsi="宋体" w:hint="eastAsia"/>
          <w:szCs w:val="21"/>
        </w:rPr>
        <w:t>（杨诺）</w:t>
      </w:r>
      <w:bookmarkEnd w:id="17"/>
      <w:bookmarkEnd w:id="18"/>
      <w:r w:rsidRPr="00713ECF">
        <w:rPr>
          <w:rFonts w:ascii="宋体" w:hAnsi="宋体" w:hint="eastAsia"/>
          <w:szCs w:val="21"/>
        </w:rPr>
        <w:t>。</w:t>
      </w:r>
    </w:p>
    <w:p w14:paraId="1D843C88" w14:textId="558D25AC" w:rsidR="00AA3EFF" w:rsidRPr="00CF7CB8" w:rsidRDefault="00AA3EFF" w:rsidP="0032631F">
      <w:pPr>
        <w:widowControl/>
        <w:jc w:val="left"/>
        <w:rPr>
          <w:szCs w:val="21"/>
        </w:rPr>
      </w:pPr>
    </w:p>
    <w:p w14:paraId="532986CD" w14:textId="596D238F" w:rsidR="0036383A" w:rsidRPr="00CF7CB8" w:rsidRDefault="00781089" w:rsidP="00151EC6">
      <w:pPr>
        <w:rPr>
          <w:rFonts w:eastAsia="黑体"/>
          <w:bCs/>
        </w:rPr>
      </w:pPr>
      <w:r w:rsidRPr="00CF7CB8">
        <w:rPr>
          <w:rFonts w:eastAsia="黑体" w:hint="eastAsia"/>
          <w:bCs/>
        </w:rPr>
        <w:t>参考文献</w:t>
      </w:r>
    </w:p>
    <w:p w14:paraId="50952A96" w14:textId="77777777" w:rsidR="00EC2FD0" w:rsidRPr="00A7636A" w:rsidRDefault="00EC2FD0" w:rsidP="001D477E">
      <w:pPr>
        <w:ind w:left="358" w:hangingChars="200" w:hanging="358"/>
        <w:rPr>
          <w:sz w:val="18"/>
        </w:rPr>
      </w:pPr>
      <w:r w:rsidRPr="00002334">
        <w:rPr>
          <w:sz w:val="18"/>
        </w:rPr>
        <w:t>[1]</w:t>
      </w:r>
      <w:r w:rsidRPr="00002334">
        <w:rPr>
          <w:sz w:val="18"/>
        </w:rPr>
        <w:tab/>
        <w:t xml:space="preserve">M. A. Shannon, P. W. Bohn, M. Elimelech, J. G. Georgiadis, B. J. Marinas, and A. M. Mayes. Science and technology for water </w:t>
      </w:r>
      <w:r w:rsidRPr="00A7636A">
        <w:rPr>
          <w:sz w:val="18"/>
        </w:rPr>
        <w:t>purification in the coming decades[J]. Nature, 2008, 452(7185): 301-310</w:t>
      </w:r>
    </w:p>
    <w:p w14:paraId="058FA7F1" w14:textId="77777777" w:rsidR="00EC2FD0" w:rsidRPr="003C421A" w:rsidRDefault="00EC2FD0" w:rsidP="001D477E">
      <w:pPr>
        <w:ind w:left="358" w:hangingChars="200" w:hanging="358"/>
        <w:rPr>
          <w:sz w:val="18"/>
        </w:rPr>
      </w:pPr>
      <w:r w:rsidRPr="003C421A">
        <w:rPr>
          <w:sz w:val="18"/>
        </w:rPr>
        <w:t>[2]</w:t>
      </w:r>
      <w:r w:rsidRPr="003C421A">
        <w:rPr>
          <w:sz w:val="18"/>
        </w:rPr>
        <w:tab/>
        <w:t>H. Sharon and K. S. Reddy. A review of solar energy driven desalination technologies[J]. Renewable and Sustainable Energy Reviews, 2015, 41: 1080-1118</w:t>
      </w:r>
    </w:p>
    <w:p w14:paraId="732A8E28" w14:textId="77777777" w:rsidR="00EC2FD0" w:rsidRPr="003C421A" w:rsidRDefault="00EC2FD0" w:rsidP="00EC2FD0">
      <w:pPr>
        <w:rPr>
          <w:sz w:val="18"/>
        </w:rPr>
      </w:pPr>
      <w:r w:rsidRPr="003C421A">
        <w:rPr>
          <w:sz w:val="18"/>
        </w:rPr>
        <w:t>[3]</w:t>
      </w:r>
      <w:r w:rsidRPr="003C421A">
        <w:rPr>
          <w:sz w:val="18"/>
        </w:rPr>
        <w:tab/>
        <w:t>J. Ward. A plastic solar water purifier with high output[J]. Solar Energy, 2003, 75(5): 433-437</w:t>
      </w:r>
    </w:p>
    <w:p w14:paraId="429C8AEB" w14:textId="77777777" w:rsidR="00EC2FD0" w:rsidRPr="003C421A" w:rsidRDefault="00EC2FD0" w:rsidP="001D477E">
      <w:pPr>
        <w:ind w:left="358" w:hangingChars="200" w:hanging="358"/>
        <w:rPr>
          <w:sz w:val="18"/>
        </w:rPr>
      </w:pPr>
      <w:r w:rsidRPr="003C421A">
        <w:rPr>
          <w:sz w:val="18"/>
        </w:rPr>
        <w:t>[4]</w:t>
      </w:r>
      <w:r w:rsidRPr="003C421A">
        <w:rPr>
          <w:sz w:val="18"/>
        </w:rPr>
        <w:tab/>
        <w:t xml:space="preserve">A. A. </w:t>
      </w:r>
      <w:proofErr w:type="spellStart"/>
      <w:r w:rsidRPr="003C421A">
        <w:rPr>
          <w:sz w:val="18"/>
        </w:rPr>
        <w:t>Badran</w:t>
      </w:r>
      <w:proofErr w:type="spellEnd"/>
      <w:r w:rsidRPr="003C421A">
        <w:rPr>
          <w:sz w:val="18"/>
        </w:rPr>
        <w:t>, I. A. Al-</w:t>
      </w:r>
      <w:proofErr w:type="spellStart"/>
      <w:r w:rsidRPr="003C421A">
        <w:rPr>
          <w:sz w:val="18"/>
        </w:rPr>
        <w:t>Hallaq</w:t>
      </w:r>
      <w:proofErr w:type="spellEnd"/>
      <w:r w:rsidRPr="003C421A">
        <w:rPr>
          <w:sz w:val="18"/>
        </w:rPr>
        <w:t xml:space="preserve">, I. A. </w:t>
      </w:r>
      <w:proofErr w:type="spellStart"/>
      <w:r w:rsidRPr="003C421A">
        <w:rPr>
          <w:sz w:val="18"/>
        </w:rPr>
        <w:t>Eyal</w:t>
      </w:r>
      <w:proofErr w:type="spellEnd"/>
      <w:r w:rsidRPr="003C421A">
        <w:rPr>
          <w:sz w:val="18"/>
        </w:rPr>
        <w:t xml:space="preserve"> Salman, and M. Z. </w:t>
      </w:r>
      <w:proofErr w:type="spellStart"/>
      <w:r w:rsidRPr="003C421A">
        <w:rPr>
          <w:sz w:val="18"/>
        </w:rPr>
        <w:t>Odat</w:t>
      </w:r>
      <w:proofErr w:type="spellEnd"/>
      <w:r w:rsidRPr="003C421A">
        <w:rPr>
          <w:sz w:val="18"/>
        </w:rPr>
        <w:t>. A solar still augmented with a flat-plate collector[J]. Desalination, 2005, 172(3): 227-234</w:t>
      </w:r>
    </w:p>
    <w:p w14:paraId="0A8A32EA" w14:textId="77777777" w:rsidR="00EC2FD0" w:rsidRPr="003C421A" w:rsidRDefault="00EC2FD0" w:rsidP="001D477E">
      <w:pPr>
        <w:ind w:left="358" w:hangingChars="200" w:hanging="358"/>
        <w:rPr>
          <w:sz w:val="18"/>
        </w:rPr>
      </w:pPr>
      <w:r w:rsidRPr="003C421A">
        <w:rPr>
          <w:sz w:val="18"/>
        </w:rPr>
        <w:t>[5]</w:t>
      </w:r>
      <w:r w:rsidRPr="003C421A">
        <w:rPr>
          <w:sz w:val="18"/>
        </w:rPr>
        <w:tab/>
        <w:t xml:space="preserve">C. </w:t>
      </w:r>
      <w:proofErr w:type="spellStart"/>
      <w:r w:rsidRPr="003C421A">
        <w:rPr>
          <w:sz w:val="18"/>
        </w:rPr>
        <w:t>Tiris</w:t>
      </w:r>
      <w:proofErr w:type="spellEnd"/>
      <w:r w:rsidRPr="003C421A">
        <w:rPr>
          <w:sz w:val="18"/>
        </w:rPr>
        <w:t>. Experimental studies on a solar still coupled with a flat-plate collector and a single basin still[J]. Energy Conversion &amp; Management, 1998, 39(8): 853-856</w:t>
      </w:r>
    </w:p>
    <w:p w14:paraId="72CFF0CE" w14:textId="77777777" w:rsidR="00EC2FD0" w:rsidRPr="00002334" w:rsidRDefault="00EC2FD0" w:rsidP="00EC2FD0">
      <w:pPr>
        <w:rPr>
          <w:sz w:val="18"/>
        </w:rPr>
      </w:pPr>
      <w:r w:rsidRPr="003C421A">
        <w:rPr>
          <w:sz w:val="18"/>
        </w:rPr>
        <w:t>[6]</w:t>
      </w:r>
      <w:r w:rsidRPr="003C421A">
        <w:rPr>
          <w:sz w:val="18"/>
        </w:rPr>
        <w:tab/>
        <w:t>A. A. El-</w:t>
      </w:r>
      <w:proofErr w:type="spellStart"/>
      <w:r w:rsidRPr="003C421A">
        <w:rPr>
          <w:sz w:val="18"/>
        </w:rPr>
        <w:t>Sebaii</w:t>
      </w:r>
      <w:proofErr w:type="spellEnd"/>
      <w:r w:rsidRPr="003C421A">
        <w:rPr>
          <w:sz w:val="18"/>
        </w:rPr>
        <w:t>. Thermal performance of a triple-basin solar still[J]. Desalination, 2005, 174(1):</w:t>
      </w:r>
      <w:r w:rsidRPr="00002334">
        <w:rPr>
          <w:sz w:val="18"/>
        </w:rPr>
        <w:t xml:space="preserve"> 23-37</w:t>
      </w:r>
    </w:p>
    <w:p w14:paraId="2E55F8B6" w14:textId="77777777" w:rsidR="00EC2FD0" w:rsidRPr="003C421A" w:rsidRDefault="00EC2FD0" w:rsidP="001D477E">
      <w:pPr>
        <w:ind w:left="358" w:hangingChars="200" w:hanging="358"/>
        <w:rPr>
          <w:sz w:val="18"/>
        </w:rPr>
      </w:pPr>
      <w:r w:rsidRPr="00A7636A">
        <w:rPr>
          <w:sz w:val="18"/>
        </w:rPr>
        <w:t>[7]</w:t>
      </w:r>
      <w:r w:rsidRPr="00A7636A">
        <w:rPr>
          <w:sz w:val="18"/>
        </w:rPr>
        <w:tab/>
        <w:t xml:space="preserve">B. </w:t>
      </w:r>
      <w:proofErr w:type="spellStart"/>
      <w:r w:rsidRPr="00A7636A">
        <w:rPr>
          <w:sz w:val="18"/>
        </w:rPr>
        <w:t>Bouchekima</w:t>
      </w:r>
      <w:proofErr w:type="spellEnd"/>
      <w:r w:rsidRPr="00A7636A">
        <w:rPr>
          <w:sz w:val="18"/>
        </w:rPr>
        <w:t xml:space="preserve">. A small solar desalination plant for the production of drinking water in remote arid areas </w:t>
      </w:r>
      <w:r w:rsidRPr="00A7636A">
        <w:rPr>
          <w:sz w:val="18"/>
        </w:rPr>
        <w:lastRenderedPageBreak/>
        <w:t xml:space="preserve">of southern Algeria </w:t>
      </w:r>
      <w:r w:rsidRPr="003C421A">
        <w:rPr>
          <w:rFonts w:ascii="Segoe UI Symbol" w:hAnsi="Segoe UI Symbol" w:cs="Segoe UI Symbol" w:hint="eastAsia"/>
          <w:sz w:val="18"/>
        </w:rPr>
        <w:t>☆</w:t>
      </w:r>
      <w:r w:rsidRPr="003C421A">
        <w:rPr>
          <w:sz w:val="18"/>
        </w:rPr>
        <w:t>[J]. Desalination, 2003, 159(2): 197-204</w:t>
      </w:r>
    </w:p>
    <w:p w14:paraId="33332AEB" w14:textId="77777777" w:rsidR="00EC2FD0" w:rsidRPr="00A7636A" w:rsidRDefault="00EC2FD0" w:rsidP="001D477E">
      <w:pPr>
        <w:ind w:left="358" w:hangingChars="200" w:hanging="358"/>
        <w:rPr>
          <w:sz w:val="18"/>
        </w:rPr>
      </w:pPr>
      <w:r w:rsidRPr="003C421A">
        <w:rPr>
          <w:sz w:val="18"/>
        </w:rPr>
        <w:t>[8]</w:t>
      </w:r>
      <w:r w:rsidRPr="003C421A">
        <w:rPr>
          <w:sz w:val="18"/>
        </w:rPr>
        <w:tab/>
        <w:t xml:space="preserve">M. R. Karimi </w:t>
      </w:r>
      <w:proofErr w:type="spellStart"/>
      <w:r w:rsidRPr="003C421A">
        <w:rPr>
          <w:sz w:val="18"/>
        </w:rPr>
        <w:t>Estahbanati</w:t>
      </w:r>
      <w:proofErr w:type="spellEnd"/>
      <w:r w:rsidRPr="003C421A">
        <w:rPr>
          <w:sz w:val="18"/>
        </w:rPr>
        <w:t xml:space="preserve">, M. </w:t>
      </w:r>
      <w:proofErr w:type="spellStart"/>
      <w:r w:rsidRPr="003C421A">
        <w:rPr>
          <w:sz w:val="18"/>
        </w:rPr>
        <w:t>Feilizadeh</w:t>
      </w:r>
      <w:proofErr w:type="spellEnd"/>
      <w:r w:rsidRPr="003C421A">
        <w:rPr>
          <w:sz w:val="18"/>
        </w:rPr>
        <w:t xml:space="preserve">, K. </w:t>
      </w:r>
      <w:proofErr w:type="spellStart"/>
      <w:r w:rsidRPr="003C421A">
        <w:rPr>
          <w:sz w:val="18"/>
        </w:rPr>
        <w:t>Jafarpur</w:t>
      </w:r>
      <w:proofErr w:type="spellEnd"/>
      <w:r w:rsidRPr="003C421A">
        <w:rPr>
          <w:sz w:val="18"/>
        </w:rPr>
        <w:t xml:space="preserve">, M. </w:t>
      </w:r>
      <w:proofErr w:type="spellStart"/>
      <w:r w:rsidRPr="003C421A">
        <w:rPr>
          <w:sz w:val="18"/>
        </w:rPr>
        <w:t>Feilizadeh</w:t>
      </w:r>
      <w:proofErr w:type="spellEnd"/>
      <w:r w:rsidRPr="003C421A">
        <w:rPr>
          <w:sz w:val="18"/>
        </w:rPr>
        <w:t xml:space="preserve">, and M. R. </w:t>
      </w:r>
      <w:proofErr w:type="spellStart"/>
      <w:r w:rsidRPr="003C421A">
        <w:rPr>
          <w:sz w:val="18"/>
        </w:rPr>
        <w:t>Rahimpour</w:t>
      </w:r>
      <w:proofErr w:type="spellEnd"/>
      <w:r w:rsidRPr="003C421A">
        <w:rPr>
          <w:sz w:val="18"/>
        </w:rPr>
        <w:t>.</w:t>
      </w:r>
      <w:r w:rsidRPr="00002334">
        <w:rPr>
          <w:sz w:val="18"/>
        </w:rPr>
        <w:t xml:space="preserve"> Experimental investigation of a multi-effect active solar still: The effect of the number of stages[J]. Applied Energy, 2015, 137: 46-55</w:t>
      </w:r>
    </w:p>
    <w:p w14:paraId="4D025A2E" w14:textId="77777777" w:rsidR="00EC2FD0" w:rsidRPr="003C421A" w:rsidRDefault="00EC2FD0" w:rsidP="001D477E">
      <w:pPr>
        <w:ind w:left="358" w:hangingChars="200" w:hanging="358"/>
        <w:rPr>
          <w:sz w:val="18"/>
        </w:rPr>
      </w:pPr>
      <w:r w:rsidRPr="003C421A">
        <w:rPr>
          <w:sz w:val="18"/>
        </w:rPr>
        <w:t>[9]</w:t>
      </w:r>
      <w:r w:rsidRPr="003C421A">
        <w:rPr>
          <w:sz w:val="18"/>
        </w:rPr>
        <w:tab/>
        <w:t xml:space="preserve">K. </w:t>
      </w:r>
      <w:proofErr w:type="spellStart"/>
      <w:r w:rsidRPr="003C421A">
        <w:rPr>
          <w:sz w:val="18"/>
        </w:rPr>
        <w:t>Voropoulos</w:t>
      </w:r>
      <w:proofErr w:type="spellEnd"/>
      <w:r w:rsidRPr="003C421A">
        <w:rPr>
          <w:sz w:val="18"/>
        </w:rPr>
        <w:t xml:space="preserve">, E. </w:t>
      </w:r>
      <w:proofErr w:type="spellStart"/>
      <w:r w:rsidRPr="003C421A">
        <w:rPr>
          <w:sz w:val="18"/>
        </w:rPr>
        <w:t>Mathioulakis</w:t>
      </w:r>
      <w:proofErr w:type="spellEnd"/>
      <w:r w:rsidRPr="003C421A">
        <w:rPr>
          <w:sz w:val="18"/>
        </w:rPr>
        <w:t xml:space="preserve">, and V. </w:t>
      </w:r>
      <w:proofErr w:type="spellStart"/>
      <w:r w:rsidRPr="003C421A">
        <w:rPr>
          <w:sz w:val="18"/>
        </w:rPr>
        <w:t>Belessiotis</w:t>
      </w:r>
      <w:proofErr w:type="spellEnd"/>
      <w:r w:rsidRPr="003C421A">
        <w:rPr>
          <w:sz w:val="18"/>
        </w:rPr>
        <w:t>. Solar stills coupled with solar collectors and storage tank––analytical simulation and experimental validation of energy behavior[J]. Solar Energy, 2003, 75(3): 199-205</w:t>
      </w:r>
    </w:p>
    <w:p w14:paraId="6E4A6442" w14:textId="77777777" w:rsidR="00EC2FD0" w:rsidRPr="003C421A" w:rsidRDefault="00EC2FD0" w:rsidP="001D477E">
      <w:pPr>
        <w:ind w:left="358" w:hangingChars="200" w:hanging="358"/>
        <w:rPr>
          <w:sz w:val="18"/>
        </w:rPr>
      </w:pPr>
      <w:r w:rsidRPr="003C421A">
        <w:rPr>
          <w:sz w:val="18"/>
        </w:rPr>
        <w:t>[10]</w:t>
      </w:r>
      <w:r w:rsidRPr="003C421A">
        <w:rPr>
          <w:sz w:val="18"/>
        </w:rPr>
        <w:tab/>
        <w:t xml:space="preserve">A. S. </w:t>
      </w:r>
      <w:proofErr w:type="spellStart"/>
      <w:r w:rsidRPr="003C421A">
        <w:rPr>
          <w:sz w:val="18"/>
        </w:rPr>
        <w:t>Nafey</w:t>
      </w:r>
      <w:proofErr w:type="spellEnd"/>
      <w:r w:rsidRPr="003C421A">
        <w:rPr>
          <w:sz w:val="18"/>
        </w:rPr>
        <w:t xml:space="preserve">, M. Abdelkader, A. </w:t>
      </w:r>
      <w:proofErr w:type="spellStart"/>
      <w:r w:rsidRPr="003C421A">
        <w:rPr>
          <w:sz w:val="18"/>
        </w:rPr>
        <w:t>Abdelmotalip</w:t>
      </w:r>
      <w:proofErr w:type="spellEnd"/>
      <w:r w:rsidRPr="003C421A">
        <w:rPr>
          <w:sz w:val="18"/>
        </w:rPr>
        <w:t>, and A. A. Mabrouk. Solar still productivity enhancement[J]. Energy Conversion &amp; Management, 2001, 42(11): 1401-1408</w:t>
      </w:r>
    </w:p>
    <w:p w14:paraId="36F5381B" w14:textId="77777777" w:rsidR="00EC2FD0" w:rsidRPr="003C421A" w:rsidRDefault="00EC2FD0" w:rsidP="001D477E">
      <w:pPr>
        <w:ind w:left="358" w:hangingChars="200" w:hanging="358"/>
        <w:rPr>
          <w:sz w:val="18"/>
        </w:rPr>
      </w:pPr>
      <w:r w:rsidRPr="003C421A">
        <w:rPr>
          <w:sz w:val="18"/>
        </w:rPr>
        <w:t>[11]</w:t>
      </w:r>
      <w:r w:rsidRPr="003C421A">
        <w:rPr>
          <w:sz w:val="18"/>
        </w:rPr>
        <w:tab/>
        <w:t xml:space="preserve">D. K. </w:t>
      </w:r>
      <w:proofErr w:type="spellStart"/>
      <w:r w:rsidRPr="003C421A">
        <w:rPr>
          <w:sz w:val="18"/>
        </w:rPr>
        <w:t>Dutt</w:t>
      </w:r>
      <w:proofErr w:type="spellEnd"/>
      <w:r w:rsidRPr="003C421A">
        <w:rPr>
          <w:sz w:val="18"/>
        </w:rPr>
        <w:t>, A. Kumar, J. D. Anand, and G. N. Tiwari. Performance of a double-basin solar still in the presence of dye[J]. Applied Energy, 1989, 32(3): 207-223</w:t>
      </w:r>
    </w:p>
    <w:p w14:paraId="78762EA9" w14:textId="0DCB06EE" w:rsidR="00EC2FD0" w:rsidRPr="003C421A" w:rsidRDefault="00EC2FD0" w:rsidP="001D477E">
      <w:pPr>
        <w:ind w:left="358" w:hangingChars="200" w:hanging="358"/>
        <w:rPr>
          <w:sz w:val="18"/>
        </w:rPr>
      </w:pPr>
      <w:r w:rsidRPr="003C421A">
        <w:rPr>
          <w:sz w:val="18"/>
        </w:rPr>
        <w:t>[12]</w:t>
      </w:r>
      <w:r w:rsidRPr="003C421A">
        <w:rPr>
          <w:sz w:val="18"/>
        </w:rPr>
        <w:tab/>
        <w:t>B. A. K. Abu-</w:t>
      </w:r>
      <w:proofErr w:type="spellStart"/>
      <w:r w:rsidRPr="003C421A">
        <w:rPr>
          <w:sz w:val="18"/>
        </w:rPr>
        <w:t>Hijleh</w:t>
      </w:r>
      <w:proofErr w:type="spellEnd"/>
      <w:r w:rsidRPr="003C421A">
        <w:rPr>
          <w:sz w:val="18"/>
        </w:rPr>
        <w:t xml:space="preserve"> and H. M. </w:t>
      </w:r>
      <w:proofErr w:type="spellStart"/>
      <w:r w:rsidRPr="003C421A">
        <w:rPr>
          <w:sz w:val="18"/>
        </w:rPr>
        <w:t>Rababa’H</w:t>
      </w:r>
      <w:proofErr w:type="spellEnd"/>
      <w:r w:rsidRPr="003C421A">
        <w:rPr>
          <w:sz w:val="18"/>
        </w:rPr>
        <w:t>. Experimental study of a solar still with sponge cubes in basin[J]. Energy Conversion &amp; Management, 2003, 44(9): 1411-1418</w:t>
      </w:r>
    </w:p>
    <w:p w14:paraId="68E8F4D7" w14:textId="77777777" w:rsidR="00EC2FD0" w:rsidRPr="003C421A" w:rsidRDefault="00EC2FD0" w:rsidP="00EC2FD0">
      <w:pPr>
        <w:rPr>
          <w:sz w:val="18"/>
        </w:rPr>
      </w:pPr>
      <w:r w:rsidRPr="003C421A">
        <w:rPr>
          <w:sz w:val="18"/>
        </w:rPr>
        <w:t>[13]</w:t>
      </w:r>
      <w:r w:rsidRPr="003C421A">
        <w:rPr>
          <w:sz w:val="18"/>
        </w:rPr>
        <w:tab/>
        <w:t>A. S. Abdullah. Improving the performance of stepped solar still[J]. Desalination, 2013, 319: 60-65</w:t>
      </w:r>
    </w:p>
    <w:p w14:paraId="4C05C83A" w14:textId="77777777" w:rsidR="00EC2FD0" w:rsidRPr="003C421A" w:rsidRDefault="00EC2FD0" w:rsidP="001D477E">
      <w:pPr>
        <w:ind w:left="358" w:hangingChars="200" w:hanging="358"/>
        <w:rPr>
          <w:sz w:val="18"/>
        </w:rPr>
      </w:pPr>
      <w:r w:rsidRPr="003C421A">
        <w:rPr>
          <w:sz w:val="18"/>
        </w:rPr>
        <w:t>[14]</w:t>
      </w:r>
      <w:r w:rsidRPr="003C421A">
        <w:rPr>
          <w:sz w:val="18"/>
        </w:rPr>
        <w:tab/>
        <w:t xml:space="preserve">V. G. </w:t>
      </w:r>
      <w:proofErr w:type="spellStart"/>
      <w:r w:rsidRPr="003C421A">
        <w:rPr>
          <w:sz w:val="18"/>
        </w:rPr>
        <w:t>Gude</w:t>
      </w:r>
      <w:proofErr w:type="spellEnd"/>
      <w:r w:rsidRPr="003C421A">
        <w:rPr>
          <w:sz w:val="18"/>
        </w:rPr>
        <w:t>. Energy storage for desalination processes powered by renewable energy and waste heat sources[J]. Applied Energy, 2015, 137: 877-898</w:t>
      </w:r>
    </w:p>
    <w:p w14:paraId="14DF3709" w14:textId="77777777" w:rsidR="00EC2FD0" w:rsidRPr="003C421A" w:rsidRDefault="00EC2FD0" w:rsidP="001D477E">
      <w:pPr>
        <w:ind w:left="358" w:hangingChars="200" w:hanging="358"/>
        <w:rPr>
          <w:sz w:val="18"/>
        </w:rPr>
      </w:pPr>
      <w:r w:rsidRPr="003C421A">
        <w:rPr>
          <w:sz w:val="18"/>
        </w:rPr>
        <w:t>[15]</w:t>
      </w:r>
      <w:r w:rsidRPr="003C421A">
        <w:rPr>
          <w:sz w:val="18"/>
        </w:rPr>
        <w:tab/>
        <w:t xml:space="preserve">S. </w:t>
      </w:r>
      <w:proofErr w:type="spellStart"/>
      <w:r w:rsidRPr="003C421A">
        <w:rPr>
          <w:sz w:val="18"/>
        </w:rPr>
        <w:t>Nijmeh</w:t>
      </w:r>
      <w:proofErr w:type="spellEnd"/>
      <w:r w:rsidRPr="003C421A">
        <w:rPr>
          <w:sz w:val="18"/>
        </w:rPr>
        <w:t>, S. Odeh, and B. Akash. Experimental and theoretical study of a single-basin solar sill in Jordan[J]. International Communications in Heat and Mass Transfer, 2005, 32(3-4): 565-572</w:t>
      </w:r>
    </w:p>
    <w:p w14:paraId="524EFF34" w14:textId="77777777" w:rsidR="00EC2FD0" w:rsidRPr="003C421A" w:rsidRDefault="00EC2FD0" w:rsidP="001D477E">
      <w:pPr>
        <w:ind w:left="358" w:hangingChars="200" w:hanging="358"/>
        <w:rPr>
          <w:sz w:val="18"/>
        </w:rPr>
      </w:pPr>
      <w:r w:rsidRPr="003C421A">
        <w:rPr>
          <w:sz w:val="18"/>
        </w:rPr>
        <w:t>[16]</w:t>
      </w:r>
      <w:r w:rsidRPr="003C421A">
        <w:rPr>
          <w:sz w:val="18"/>
        </w:rPr>
        <w:tab/>
        <w:t xml:space="preserve">T. </w:t>
      </w:r>
      <w:proofErr w:type="spellStart"/>
      <w:r w:rsidRPr="003C421A">
        <w:rPr>
          <w:sz w:val="18"/>
        </w:rPr>
        <w:t>Elango</w:t>
      </w:r>
      <w:proofErr w:type="spellEnd"/>
      <w:r w:rsidRPr="003C421A">
        <w:rPr>
          <w:sz w:val="18"/>
        </w:rPr>
        <w:t xml:space="preserve">, A. Kannan, and K. </w:t>
      </w:r>
      <w:proofErr w:type="spellStart"/>
      <w:r w:rsidRPr="003C421A">
        <w:rPr>
          <w:sz w:val="18"/>
        </w:rPr>
        <w:t>Kalidasa</w:t>
      </w:r>
      <w:proofErr w:type="spellEnd"/>
      <w:r w:rsidRPr="003C421A">
        <w:rPr>
          <w:sz w:val="18"/>
        </w:rPr>
        <w:t xml:space="preserve"> </w:t>
      </w:r>
      <w:proofErr w:type="spellStart"/>
      <w:r w:rsidRPr="003C421A">
        <w:rPr>
          <w:sz w:val="18"/>
        </w:rPr>
        <w:t>Murugavel</w:t>
      </w:r>
      <w:proofErr w:type="spellEnd"/>
      <w:r w:rsidRPr="003C421A">
        <w:rPr>
          <w:sz w:val="18"/>
        </w:rPr>
        <w:t>. Performance study on single basin single slope solar still with different water nanofluids[J]. Desalination, 2015, 360: 45-51</w:t>
      </w:r>
    </w:p>
    <w:p w14:paraId="3BA14ACD" w14:textId="77777777" w:rsidR="00EC2FD0" w:rsidRPr="003C421A" w:rsidRDefault="00EC2FD0" w:rsidP="001D477E">
      <w:pPr>
        <w:ind w:left="358" w:hangingChars="200" w:hanging="358"/>
        <w:rPr>
          <w:sz w:val="18"/>
        </w:rPr>
      </w:pPr>
      <w:r w:rsidRPr="003C421A">
        <w:rPr>
          <w:sz w:val="18"/>
        </w:rPr>
        <w:t>[17]</w:t>
      </w:r>
      <w:r w:rsidRPr="003C421A">
        <w:rPr>
          <w:sz w:val="18"/>
        </w:rPr>
        <w:tab/>
        <w:t xml:space="preserve">A. E. </w:t>
      </w:r>
      <w:proofErr w:type="spellStart"/>
      <w:r w:rsidRPr="003C421A">
        <w:rPr>
          <w:sz w:val="18"/>
        </w:rPr>
        <w:t>Kabeel</w:t>
      </w:r>
      <w:proofErr w:type="spellEnd"/>
      <w:r w:rsidRPr="003C421A">
        <w:rPr>
          <w:sz w:val="18"/>
        </w:rPr>
        <w:t xml:space="preserve">, Z. M. </w:t>
      </w:r>
      <w:proofErr w:type="spellStart"/>
      <w:r w:rsidRPr="003C421A">
        <w:rPr>
          <w:sz w:val="18"/>
        </w:rPr>
        <w:t>Omara</w:t>
      </w:r>
      <w:proofErr w:type="spellEnd"/>
      <w:r w:rsidRPr="003C421A">
        <w:rPr>
          <w:sz w:val="18"/>
        </w:rPr>
        <w:t>, and F. A. Essa. Enhancement of modified solar still integrated with external condenser using nanofluids: An experimental approach[J]. Energy Conversion and Management, 2014, 78: 493-498</w:t>
      </w:r>
    </w:p>
    <w:p w14:paraId="35BF7D4E" w14:textId="77777777" w:rsidR="00EC2FD0" w:rsidRPr="003C421A" w:rsidRDefault="00EC2FD0" w:rsidP="001D477E">
      <w:pPr>
        <w:ind w:left="358" w:hangingChars="200" w:hanging="358"/>
        <w:rPr>
          <w:sz w:val="18"/>
        </w:rPr>
      </w:pPr>
      <w:r w:rsidRPr="003C421A">
        <w:rPr>
          <w:sz w:val="18"/>
        </w:rPr>
        <w:t>[18]</w:t>
      </w:r>
      <w:r w:rsidRPr="003C421A">
        <w:rPr>
          <w:sz w:val="18"/>
        </w:rPr>
        <w:tab/>
        <w:t xml:space="preserve">A. </w:t>
      </w:r>
      <w:proofErr w:type="spellStart"/>
      <w:r w:rsidRPr="003C421A">
        <w:rPr>
          <w:sz w:val="18"/>
        </w:rPr>
        <w:t>Ghozatloo</w:t>
      </w:r>
      <w:proofErr w:type="spellEnd"/>
      <w:r w:rsidRPr="003C421A">
        <w:rPr>
          <w:sz w:val="18"/>
        </w:rPr>
        <w:t xml:space="preserve">, A. Rashidi, and M. </w:t>
      </w:r>
      <w:proofErr w:type="spellStart"/>
      <w:r w:rsidRPr="003C421A">
        <w:rPr>
          <w:sz w:val="18"/>
        </w:rPr>
        <w:t>Shariaty-Niassar</w:t>
      </w:r>
      <w:proofErr w:type="spellEnd"/>
      <w:r w:rsidRPr="003C421A">
        <w:rPr>
          <w:sz w:val="18"/>
        </w:rPr>
        <w:t>. Convective heat transfer enhancement of graphene nanofluids in shell and tube heat exchanger[J]. Experimental Thermal and Fluid Science, 2014, 53: 136-141</w:t>
      </w:r>
    </w:p>
    <w:p w14:paraId="0E36E338" w14:textId="77777777" w:rsidR="00EC2FD0" w:rsidRPr="003C421A" w:rsidRDefault="00EC2FD0" w:rsidP="001D477E">
      <w:pPr>
        <w:ind w:left="358" w:hangingChars="200" w:hanging="358"/>
        <w:rPr>
          <w:sz w:val="18"/>
        </w:rPr>
      </w:pPr>
      <w:r w:rsidRPr="003C421A">
        <w:rPr>
          <w:sz w:val="18"/>
        </w:rPr>
        <w:t>[19]</w:t>
      </w:r>
      <w:r w:rsidRPr="003C421A">
        <w:rPr>
          <w:sz w:val="18"/>
        </w:rPr>
        <w:tab/>
        <w:t xml:space="preserve">S. W. Sharshir, G. Peng, L. Wu, N. Yang, F. A. Essa, A. H. Elsheikh, S. I. T. Mohamed, and A. E. </w:t>
      </w:r>
      <w:proofErr w:type="spellStart"/>
      <w:r w:rsidRPr="003C421A">
        <w:rPr>
          <w:sz w:val="18"/>
        </w:rPr>
        <w:t>Kabeel</w:t>
      </w:r>
      <w:proofErr w:type="spellEnd"/>
      <w:r w:rsidRPr="003C421A">
        <w:rPr>
          <w:sz w:val="18"/>
        </w:rPr>
        <w:t>. Enhancing the solar still performance using nanofluids and glass cover cooling: Experimental study[J]. Applied Thermal Engineering, 2017, 113: 684-693</w:t>
      </w:r>
    </w:p>
    <w:p w14:paraId="6AB79290" w14:textId="34AF2AED" w:rsidR="00EC2FD0" w:rsidRDefault="00EC2FD0" w:rsidP="001D477E">
      <w:pPr>
        <w:ind w:left="358" w:hangingChars="200" w:hanging="358"/>
        <w:rPr>
          <w:sz w:val="18"/>
        </w:rPr>
      </w:pPr>
      <w:r w:rsidRPr="003C421A">
        <w:rPr>
          <w:sz w:val="18"/>
        </w:rPr>
        <w:t>[20]</w:t>
      </w:r>
      <w:r w:rsidRPr="003C421A">
        <w:rPr>
          <w:sz w:val="18"/>
        </w:rPr>
        <w:tab/>
        <w:t xml:space="preserve">V. G. </w:t>
      </w:r>
      <w:proofErr w:type="spellStart"/>
      <w:r w:rsidRPr="003C421A">
        <w:rPr>
          <w:sz w:val="18"/>
        </w:rPr>
        <w:t>Gude</w:t>
      </w:r>
      <w:proofErr w:type="spellEnd"/>
      <w:r w:rsidRPr="003C421A">
        <w:rPr>
          <w:sz w:val="18"/>
        </w:rPr>
        <w:t xml:space="preserve">, N. </w:t>
      </w:r>
      <w:proofErr w:type="spellStart"/>
      <w:r w:rsidRPr="003C421A">
        <w:rPr>
          <w:sz w:val="18"/>
        </w:rPr>
        <w:t>Nirmalakhandan</w:t>
      </w:r>
      <w:proofErr w:type="spellEnd"/>
      <w:r w:rsidRPr="003C421A">
        <w:rPr>
          <w:sz w:val="18"/>
        </w:rPr>
        <w:t xml:space="preserve">, S. Deng, and A. </w:t>
      </w:r>
      <w:proofErr w:type="spellStart"/>
      <w:r w:rsidRPr="003C421A">
        <w:rPr>
          <w:sz w:val="18"/>
        </w:rPr>
        <w:t>Maganti</w:t>
      </w:r>
      <w:proofErr w:type="spellEnd"/>
      <w:r w:rsidRPr="003C421A">
        <w:rPr>
          <w:sz w:val="18"/>
        </w:rPr>
        <w:t>. Low temperature desalination using solar collectors augmented by thermal energy storage[J]. Applied Energy, 2012, 91(1): 466-474</w:t>
      </w:r>
    </w:p>
    <w:p w14:paraId="3F0EA03D" w14:textId="2EBEFC86" w:rsidR="00AB4264" w:rsidRPr="003C421A" w:rsidRDefault="00AB4264" w:rsidP="001D477E">
      <w:pPr>
        <w:ind w:left="358" w:hangingChars="200" w:hanging="358"/>
        <w:rPr>
          <w:sz w:val="18"/>
        </w:rPr>
      </w:pPr>
      <w:r>
        <w:rPr>
          <w:rFonts w:hint="eastAsia"/>
          <w:sz w:val="18"/>
        </w:rPr>
        <w:t>[</w:t>
      </w:r>
      <w:r>
        <w:rPr>
          <w:sz w:val="18"/>
        </w:rPr>
        <w:t>21</w:t>
      </w:r>
      <w:r>
        <w:rPr>
          <w:rFonts w:hint="eastAsia"/>
          <w:sz w:val="18"/>
        </w:rPr>
        <w:t>]</w:t>
      </w:r>
      <w:r w:rsidR="006E76EF">
        <w:tab/>
      </w:r>
      <w:r w:rsidR="00796705" w:rsidRPr="00796705">
        <w:rPr>
          <w:sz w:val="18"/>
        </w:rPr>
        <w:t>The CRC handbook of thermal engineering[M]. Springer Science &amp; Business Media, 2000.</w:t>
      </w:r>
    </w:p>
    <w:p w14:paraId="1F7E997F" w14:textId="7AA279F1" w:rsidR="00EC2FD0" w:rsidRPr="003C421A" w:rsidRDefault="00EC2FD0" w:rsidP="001D477E">
      <w:pPr>
        <w:ind w:left="358" w:hangingChars="200" w:hanging="358"/>
        <w:rPr>
          <w:sz w:val="18"/>
        </w:rPr>
      </w:pPr>
      <w:r w:rsidRPr="003C421A">
        <w:rPr>
          <w:sz w:val="18"/>
        </w:rPr>
        <w:t>[2</w:t>
      </w:r>
      <w:r w:rsidR="00AB4264">
        <w:rPr>
          <w:sz w:val="18"/>
        </w:rPr>
        <w:t>2</w:t>
      </w:r>
      <w:r w:rsidRPr="003C421A">
        <w:rPr>
          <w:sz w:val="18"/>
        </w:rPr>
        <w:t>]</w:t>
      </w:r>
      <w:r w:rsidRPr="003C421A">
        <w:rPr>
          <w:sz w:val="18"/>
        </w:rPr>
        <w:tab/>
        <w:t>A. H. Persad and C. A. Ward. Expressions for the Evaporation and Condensation Coefficients in the Hertz-Knudsen Relation[J]. Chem Rev, 2016, 116(14): 7727-7767</w:t>
      </w:r>
    </w:p>
    <w:p w14:paraId="56D3684A" w14:textId="34205A94" w:rsidR="00EC2FD0" w:rsidRPr="003C421A" w:rsidRDefault="00EC2FD0" w:rsidP="001D477E">
      <w:pPr>
        <w:ind w:left="358" w:hangingChars="200" w:hanging="358"/>
        <w:rPr>
          <w:sz w:val="18"/>
        </w:rPr>
      </w:pPr>
      <w:r w:rsidRPr="003C421A">
        <w:rPr>
          <w:sz w:val="18"/>
        </w:rPr>
        <w:t>[2</w:t>
      </w:r>
      <w:r w:rsidR="00AB4264">
        <w:rPr>
          <w:sz w:val="18"/>
        </w:rPr>
        <w:t>3</w:t>
      </w:r>
      <w:r w:rsidRPr="003C421A">
        <w:rPr>
          <w:sz w:val="18"/>
        </w:rPr>
        <w:t>]</w:t>
      </w:r>
      <w:r w:rsidRPr="003C421A">
        <w:rPr>
          <w:sz w:val="18"/>
        </w:rPr>
        <w:tab/>
        <w:t>C. Y. Tso and C. Y. H. Chao. Study of enthalpy of evaporation, saturated vapor pressure and evaporation rate of aqueous nanofluids[J]. International Journal of Heat and Mass Transfer, 2015, 84: 931-941</w:t>
      </w:r>
    </w:p>
    <w:p w14:paraId="0754BFD8" w14:textId="7B57C10E" w:rsidR="00EC2FD0" w:rsidRPr="003C421A" w:rsidRDefault="00EC2FD0" w:rsidP="001D477E">
      <w:pPr>
        <w:ind w:left="358" w:hangingChars="200" w:hanging="358"/>
        <w:rPr>
          <w:sz w:val="18"/>
        </w:rPr>
      </w:pPr>
      <w:r w:rsidRPr="003C421A">
        <w:rPr>
          <w:sz w:val="18"/>
        </w:rPr>
        <w:t>[2</w:t>
      </w:r>
      <w:r w:rsidR="00AB4264">
        <w:rPr>
          <w:sz w:val="18"/>
        </w:rPr>
        <w:t>4</w:t>
      </w:r>
      <w:r w:rsidRPr="003C421A">
        <w:rPr>
          <w:sz w:val="18"/>
        </w:rPr>
        <w:t>]</w:t>
      </w:r>
      <w:r w:rsidRPr="003C421A">
        <w:rPr>
          <w:sz w:val="18"/>
        </w:rPr>
        <w:tab/>
        <w:t>Z. Huang, X. Li, H. Yuan, Y. Feng, and X. Zhang. Hydrophobically modified nanoparticle suspensions to enhance water evaporation rate[J]. Applied Physics Letters, 2016, 109(16): 161602</w:t>
      </w:r>
    </w:p>
    <w:sectPr w:rsidR="00EC2FD0" w:rsidRPr="003C421A" w:rsidSect="008F1D9F">
      <w:footerReference w:type="default" r:id="rId26"/>
      <w:footerReference w:type="first" r:id="rId27"/>
      <w:pgSz w:w="11906" w:h="16838" w:code="9"/>
      <w:pgMar w:top="2268" w:right="1985" w:bottom="2098" w:left="1985" w:header="851" w:footer="992" w:gutter="0"/>
      <w:cols w:space="425"/>
      <w:titlePg/>
      <w:docGrid w:type="linesAndChars" w:linePitch="328" w:charSpace="-23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DC503D" w14:textId="77777777" w:rsidR="00744849" w:rsidRDefault="00744849">
      <w:r>
        <w:separator/>
      </w:r>
    </w:p>
  </w:endnote>
  <w:endnote w:type="continuationSeparator" w:id="0">
    <w:p w14:paraId="64AE5AF2" w14:textId="77777777" w:rsidR="00744849" w:rsidRDefault="00744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127973"/>
      <w:docPartObj>
        <w:docPartGallery w:val="Page Numbers (Bottom of Page)"/>
        <w:docPartUnique/>
      </w:docPartObj>
    </w:sdtPr>
    <w:sdtEndPr/>
    <w:sdtContent>
      <w:p w14:paraId="488B05A3" w14:textId="331D491C" w:rsidR="008F1D9F" w:rsidRDefault="008F1D9F">
        <w:pPr>
          <w:pStyle w:val="a8"/>
          <w:jc w:val="center"/>
        </w:pPr>
        <w:r>
          <w:fldChar w:fldCharType="begin"/>
        </w:r>
        <w:r>
          <w:instrText>PAGE   \* MERGEFORMAT</w:instrText>
        </w:r>
        <w:r>
          <w:fldChar w:fldCharType="separate"/>
        </w:r>
        <w:r w:rsidR="00DF4C12" w:rsidRPr="00DF4C12">
          <w:rPr>
            <w:noProof/>
            <w:lang w:val="zh-CN"/>
          </w:rPr>
          <w:t>10</w:t>
        </w:r>
        <w:r>
          <w:fldChar w:fldCharType="end"/>
        </w:r>
      </w:p>
    </w:sdtContent>
  </w:sdt>
  <w:p w14:paraId="60ABB887" w14:textId="77777777" w:rsidR="008F1D9F" w:rsidRPr="008F1D9F" w:rsidRDefault="008F1D9F" w:rsidP="008F1D9F">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BF7F9" w14:textId="77777777" w:rsidR="00E71C71" w:rsidRDefault="00E71C71" w:rsidP="00E71C71">
    <w:pPr>
      <w:pStyle w:val="a8"/>
    </w:pPr>
    <w:r>
      <w:rPr>
        <w:noProof/>
      </w:rPr>
      <w:drawing>
        <wp:inline distT="0" distB="0" distL="0" distR="0" wp14:anchorId="6D91BD30" wp14:editId="0B13BB06">
          <wp:extent cx="1743075" cy="285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3075" cy="28575"/>
                  </a:xfrm>
                  <a:prstGeom prst="rect">
                    <a:avLst/>
                  </a:prstGeom>
                  <a:noFill/>
                </pic:spPr>
              </pic:pic>
            </a:graphicData>
          </a:graphic>
        </wp:inline>
      </w:drawing>
    </w:r>
  </w:p>
  <w:p w14:paraId="3344B2F2" w14:textId="77777777" w:rsidR="00E71C71" w:rsidRDefault="00E71C71" w:rsidP="00E71C71">
    <w:pPr>
      <w:pStyle w:val="a8"/>
    </w:pPr>
    <w:r w:rsidRPr="0032631F">
      <w:rPr>
        <w:rFonts w:hint="eastAsia"/>
      </w:rPr>
      <w:t>基金项目：</w:t>
    </w:r>
    <w:r>
      <w:rPr>
        <w:rFonts w:hint="eastAsia"/>
      </w:rPr>
      <w:t>国家</w:t>
    </w:r>
    <w:r w:rsidRPr="0032631F">
      <w:rPr>
        <w:rFonts w:hint="eastAsia"/>
      </w:rPr>
      <w:t>自然科学基金（</w:t>
    </w:r>
    <w:r w:rsidRPr="00713ECF">
      <w:rPr>
        <w:rFonts w:hint="eastAsia"/>
        <w:szCs w:val="21"/>
      </w:rPr>
      <w:t>51576076</w:t>
    </w:r>
    <w:r w:rsidRPr="0032631F">
      <w:rPr>
        <w:rFonts w:hint="eastAsia"/>
      </w:rPr>
      <w:t>）</w:t>
    </w:r>
  </w:p>
  <w:p w14:paraId="3E6052F9" w14:textId="77777777" w:rsidR="00E71C71" w:rsidRPr="00E71C71" w:rsidRDefault="00E71C7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067C7" w14:textId="77777777" w:rsidR="00744849" w:rsidRDefault="00744849">
      <w:r>
        <w:separator/>
      </w:r>
    </w:p>
  </w:footnote>
  <w:footnote w:type="continuationSeparator" w:id="0">
    <w:p w14:paraId="6B6E78CF" w14:textId="77777777" w:rsidR="00744849" w:rsidRDefault="007448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040188"/>
    <w:multiLevelType w:val="hybridMultilevel"/>
    <w:tmpl w:val="D3C4A5B0"/>
    <w:lvl w:ilvl="0" w:tplc="AB86AB5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09"/>
  <w:drawingGridVerticalSpacing w:val="164"/>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工热 by yi &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vd2za0rp2e95ve9aag599a0a9dvvteeft50&quot;&gt;我的EndNote库&lt;record-ids&gt;&lt;item&gt;6&lt;/item&gt;&lt;/record-ids&gt;&lt;/item&gt;&lt;/Libraries&gt;"/>
  </w:docVars>
  <w:rsids>
    <w:rsidRoot w:val="0036383A"/>
    <w:rsid w:val="00001AA6"/>
    <w:rsid w:val="00002334"/>
    <w:rsid w:val="00004619"/>
    <w:rsid w:val="000076E0"/>
    <w:rsid w:val="00012222"/>
    <w:rsid w:val="000239F2"/>
    <w:rsid w:val="00026101"/>
    <w:rsid w:val="000317CA"/>
    <w:rsid w:val="000339C7"/>
    <w:rsid w:val="00034E0A"/>
    <w:rsid w:val="000368B2"/>
    <w:rsid w:val="00044EC7"/>
    <w:rsid w:val="000455C2"/>
    <w:rsid w:val="00046EEB"/>
    <w:rsid w:val="00047BD3"/>
    <w:rsid w:val="000535C0"/>
    <w:rsid w:val="000606F5"/>
    <w:rsid w:val="00064683"/>
    <w:rsid w:val="00066C08"/>
    <w:rsid w:val="00071898"/>
    <w:rsid w:val="00072466"/>
    <w:rsid w:val="00073C1B"/>
    <w:rsid w:val="00075BC8"/>
    <w:rsid w:val="0007640E"/>
    <w:rsid w:val="00082276"/>
    <w:rsid w:val="00094D91"/>
    <w:rsid w:val="00096A81"/>
    <w:rsid w:val="00097C53"/>
    <w:rsid w:val="000A1F64"/>
    <w:rsid w:val="000A38D2"/>
    <w:rsid w:val="000A3B5C"/>
    <w:rsid w:val="000A508F"/>
    <w:rsid w:val="000A5B33"/>
    <w:rsid w:val="000B0130"/>
    <w:rsid w:val="000B12A8"/>
    <w:rsid w:val="000B3CCF"/>
    <w:rsid w:val="000B43A3"/>
    <w:rsid w:val="000C0BC7"/>
    <w:rsid w:val="000C358B"/>
    <w:rsid w:val="000C40DE"/>
    <w:rsid w:val="000C7CEB"/>
    <w:rsid w:val="000D2245"/>
    <w:rsid w:val="000D438E"/>
    <w:rsid w:val="000E1F3C"/>
    <w:rsid w:val="00105A83"/>
    <w:rsid w:val="00111E9B"/>
    <w:rsid w:val="0011334B"/>
    <w:rsid w:val="00120BED"/>
    <w:rsid w:val="00124D9A"/>
    <w:rsid w:val="001267CE"/>
    <w:rsid w:val="00127129"/>
    <w:rsid w:val="001300CD"/>
    <w:rsid w:val="00132BD9"/>
    <w:rsid w:val="00136A87"/>
    <w:rsid w:val="00141681"/>
    <w:rsid w:val="001458B7"/>
    <w:rsid w:val="00147074"/>
    <w:rsid w:val="001474BB"/>
    <w:rsid w:val="00147FB0"/>
    <w:rsid w:val="00150AC9"/>
    <w:rsid w:val="00151EC6"/>
    <w:rsid w:val="00154634"/>
    <w:rsid w:val="00155470"/>
    <w:rsid w:val="00156D7D"/>
    <w:rsid w:val="001572A5"/>
    <w:rsid w:val="001603F7"/>
    <w:rsid w:val="00160670"/>
    <w:rsid w:val="00162F06"/>
    <w:rsid w:val="00170560"/>
    <w:rsid w:val="00173355"/>
    <w:rsid w:val="00177702"/>
    <w:rsid w:val="001900A1"/>
    <w:rsid w:val="00192B97"/>
    <w:rsid w:val="0019718B"/>
    <w:rsid w:val="00197E6C"/>
    <w:rsid w:val="001A3D97"/>
    <w:rsid w:val="001A571F"/>
    <w:rsid w:val="001C480D"/>
    <w:rsid w:val="001C543C"/>
    <w:rsid w:val="001D3DE3"/>
    <w:rsid w:val="001D477E"/>
    <w:rsid w:val="001D6AF6"/>
    <w:rsid w:val="001E0F4F"/>
    <w:rsid w:val="001E7F9E"/>
    <w:rsid w:val="001F12BA"/>
    <w:rsid w:val="001F1F92"/>
    <w:rsid w:val="001F2043"/>
    <w:rsid w:val="001F5DBB"/>
    <w:rsid w:val="001F7DE9"/>
    <w:rsid w:val="0020485E"/>
    <w:rsid w:val="00212D15"/>
    <w:rsid w:val="0022207B"/>
    <w:rsid w:val="002278D8"/>
    <w:rsid w:val="00230254"/>
    <w:rsid w:val="00231CD1"/>
    <w:rsid w:val="0023215A"/>
    <w:rsid w:val="002432AA"/>
    <w:rsid w:val="0025279E"/>
    <w:rsid w:val="00254DBB"/>
    <w:rsid w:val="0026019E"/>
    <w:rsid w:val="002672A3"/>
    <w:rsid w:val="002707D8"/>
    <w:rsid w:val="00272767"/>
    <w:rsid w:val="002735E7"/>
    <w:rsid w:val="00274C43"/>
    <w:rsid w:val="00275EF4"/>
    <w:rsid w:val="00281615"/>
    <w:rsid w:val="002817EC"/>
    <w:rsid w:val="002819D2"/>
    <w:rsid w:val="00281BA7"/>
    <w:rsid w:val="00283193"/>
    <w:rsid w:val="00283C90"/>
    <w:rsid w:val="002861E4"/>
    <w:rsid w:val="00295CD8"/>
    <w:rsid w:val="002A20A4"/>
    <w:rsid w:val="002A73AA"/>
    <w:rsid w:val="002B09EF"/>
    <w:rsid w:val="002B0EFF"/>
    <w:rsid w:val="002B4E4F"/>
    <w:rsid w:val="002D19E4"/>
    <w:rsid w:val="002D283E"/>
    <w:rsid w:val="002D7AD1"/>
    <w:rsid w:val="002D7FBE"/>
    <w:rsid w:val="002E0102"/>
    <w:rsid w:val="002E2BF4"/>
    <w:rsid w:val="002E3676"/>
    <w:rsid w:val="002E472D"/>
    <w:rsid w:val="002F5E9A"/>
    <w:rsid w:val="002F71B1"/>
    <w:rsid w:val="002F7614"/>
    <w:rsid w:val="00303F65"/>
    <w:rsid w:val="00311F2C"/>
    <w:rsid w:val="00311F64"/>
    <w:rsid w:val="003155E2"/>
    <w:rsid w:val="0032238B"/>
    <w:rsid w:val="00322405"/>
    <w:rsid w:val="003228EF"/>
    <w:rsid w:val="003230C1"/>
    <w:rsid w:val="00324191"/>
    <w:rsid w:val="00324C17"/>
    <w:rsid w:val="003250D0"/>
    <w:rsid w:val="0032631F"/>
    <w:rsid w:val="00326C98"/>
    <w:rsid w:val="003278D9"/>
    <w:rsid w:val="0033512A"/>
    <w:rsid w:val="003373FC"/>
    <w:rsid w:val="00347607"/>
    <w:rsid w:val="003522E7"/>
    <w:rsid w:val="003523C4"/>
    <w:rsid w:val="0036383A"/>
    <w:rsid w:val="003646BA"/>
    <w:rsid w:val="00370573"/>
    <w:rsid w:val="00370998"/>
    <w:rsid w:val="003724D3"/>
    <w:rsid w:val="003858C7"/>
    <w:rsid w:val="0039108E"/>
    <w:rsid w:val="003A47E3"/>
    <w:rsid w:val="003A4E08"/>
    <w:rsid w:val="003A633E"/>
    <w:rsid w:val="003A7EE2"/>
    <w:rsid w:val="003B0F28"/>
    <w:rsid w:val="003B310A"/>
    <w:rsid w:val="003B39FD"/>
    <w:rsid w:val="003B482A"/>
    <w:rsid w:val="003C007B"/>
    <w:rsid w:val="003C3D90"/>
    <w:rsid w:val="003C421A"/>
    <w:rsid w:val="003D5113"/>
    <w:rsid w:val="003E116A"/>
    <w:rsid w:val="003E6618"/>
    <w:rsid w:val="003F010B"/>
    <w:rsid w:val="003F2782"/>
    <w:rsid w:val="003F456B"/>
    <w:rsid w:val="003F577F"/>
    <w:rsid w:val="003F5B28"/>
    <w:rsid w:val="003F604C"/>
    <w:rsid w:val="003F6386"/>
    <w:rsid w:val="00404E88"/>
    <w:rsid w:val="00406C9D"/>
    <w:rsid w:val="00413146"/>
    <w:rsid w:val="0041337C"/>
    <w:rsid w:val="00415E5D"/>
    <w:rsid w:val="00416CD7"/>
    <w:rsid w:val="00420EE2"/>
    <w:rsid w:val="004248C6"/>
    <w:rsid w:val="0043147A"/>
    <w:rsid w:val="00436316"/>
    <w:rsid w:val="00441D2B"/>
    <w:rsid w:val="00442383"/>
    <w:rsid w:val="00442CBE"/>
    <w:rsid w:val="00443F99"/>
    <w:rsid w:val="00443FCB"/>
    <w:rsid w:val="0044679E"/>
    <w:rsid w:val="00460E15"/>
    <w:rsid w:val="00464C77"/>
    <w:rsid w:val="004710BB"/>
    <w:rsid w:val="00480CC5"/>
    <w:rsid w:val="00481BC8"/>
    <w:rsid w:val="004919D7"/>
    <w:rsid w:val="00493A3A"/>
    <w:rsid w:val="0049508F"/>
    <w:rsid w:val="004A36E6"/>
    <w:rsid w:val="004C40AF"/>
    <w:rsid w:val="004C432F"/>
    <w:rsid w:val="004C7941"/>
    <w:rsid w:val="004D0F28"/>
    <w:rsid w:val="004D100F"/>
    <w:rsid w:val="004D474C"/>
    <w:rsid w:val="004E1087"/>
    <w:rsid w:val="004E1E94"/>
    <w:rsid w:val="004E3890"/>
    <w:rsid w:val="004E5EB2"/>
    <w:rsid w:val="004F634C"/>
    <w:rsid w:val="004F7699"/>
    <w:rsid w:val="004F76E8"/>
    <w:rsid w:val="00500D05"/>
    <w:rsid w:val="005039C0"/>
    <w:rsid w:val="005104D6"/>
    <w:rsid w:val="00513CFA"/>
    <w:rsid w:val="00515DFA"/>
    <w:rsid w:val="00520972"/>
    <w:rsid w:val="00521FDB"/>
    <w:rsid w:val="00522C65"/>
    <w:rsid w:val="00523B53"/>
    <w:rsid w:val="00526855"/>
    <w:rsid w:val="00533290"/>
    <w:rsid w:val="00541430"/>
    <w:rsid w:val="00542483"/>
    <w:rsid w:val="00545B5E"/>
    <w:rsid w:val="00551299"/>
    <w:rsid w:val="0055218A"/>
    <w:rsid w:val="00553079"/>
    <w:rsid w:val="00554426"/>
    <w:rsid w:val="00560BA3"/>
    <w:rsid w:val="00560C99"/>
    <w:rsid w:val="00564F02"/>
    <w:rsid w:val="00573A75"/>
    <w:rsid w:val="0058335B"/>
    <w:rsid w:val="00583518"/>
    <w:rsid w:val="0058685A"/>
    <w:rsid w:val="00591CA7"/>
    <w:rsid w:val="0059332B"/>
    <w:rsid w:val="00594E4F"/>
    <w:rsid w:val="005A122A"/>
    <w:rsid w:val="005A484D"/>
    <w:rsid w:val="005A5160"/>
    <w:rsid w:val="005A60E5"/>
    <w:rsid w:val="005A680B"/>
    <w:rsid w:val="005A7EB7"/>
    <w:rsid w:val="005B02F1"/>
    <w:rsid w:val="005B631D"/>
    <w:rsid w:val="005B6676"/>
    <w:rsid w:val="005C7FD8"/>
    <w:rsid w:val="005D0959"/>
    <w:rsid w:val="005D5330"/>
    <w:rsid w:val="005D54FA"/>
    <w:rsid w:val="005D6AA4"/>
    <w:rsid w:val="005D779C"/>
    <w:rsid w:val="005E559F"/>
    <w:rsid w:val="005E64D8"/>
    <w:rsid w:val="005E69F5"/>
    <w:rsid w:val="00601759"/>
    <w:rsid w:val="00604100"/>
    <w:rsid w:val="006051F3"/>
    <w:rsid w:val="00612DDE"/>
    <w:rsid w:val="0061526D"/>
    <w:rsid w:val="00616AD4"/>
    <w:rsid w:val="00616CB4"/>
    <w:rsid w:val="006179B9"/>
    <w:rsid w:val="0062247F"/>
    <w:rsid w:val="006301D6"/>
    <w:rsid w:val="00636D80"/>
    <w:rsid w:val="00637669"/>
    <w:rsid w:val="00653CCE"/>
    <w:rsid w:val="00662043"/>
    <w:rsid w:val="00662BA1"/>
    <w:rsid w:val="00666444"/>
    <w:rsid w:val="00670D87"/>
    <w:rsid w:val="0067234A"/>
    <w:rsid w:val="00673ABE"/>
    <w:rsid w:val="006756A6"/>
    <w:rsid w:val="0068654E"/>
    <w:rsid w:val="00687652"/>
    <w:rsid w:val="006A07D0"/>
    <w:rsid w:val="006A1826"/>
    <w:rsid w:val="006A1F66"/>
    <w:rsid w:val="006A6E7A"/>
    <w:rsid w:val="006A754E"/>
    <w:rsid w:val="006C7A13"/>
    <w:rsid w:val="006C7DE6"/>
    <w:rsid w:val="006E6D71"/>
    <w:rsid w:val="006E6D9E"/>
    <w:rsid w:val="006E76EF"/>
    <w:rsid w:val="006E7FAE"/>
    <w:rsid w:val="006F011B"/>
    <w:rsid w:val="0070070A"/>
    <w:rsid w:val="00700A26"/>
    <w:rsid w:val="00707712"/>
    <w:rsid w:val="0071085E"/>
    <w:rsid w:val="00710E35"/>
    <w:rsid w:val="0072529C"/>
    <w:rsid w:val="00727325"/>
    <w:rsid w:val="00732D62"/>
    <w:rsid w:val="007339B6"/>
    <w:rsid w:val="007363E9"/>
    <w:rsid w:val="00741670"/>
    <w:rsid w:val="00744849"/>
    <w:rsid w:val="00750050"/>
    <w:rsid w:val="00770471"/>
    <w:rsid w:val="00771BB6"/>
    <w:rsid w:val="007723C3"/>
    <w:rsid w:val="007738DE"/>
    <w:rsid w:val="00773EC9"/>
    <w:rsid w:val="00774000"/>
    <w:rsid w:val="00780C71"/>
    <w:rsid w:val="00781089"/>
    <w:rsid w:val="0078271C"/>
    <w:rsid w:val="00782CE4"/>
    <w:rsid w:val="00784419"/>
    <w:rsid w:val="007908A0"/>
    <w:rsid w:val="00794C9F"/>
    <w:rsid w:val="00795689"/>
    <w:rsid w:val="00796078"/>
    <w:rsid w:val="00796705"/>
    <w:rsid w:val="00797565"/>
    <w:rsid w:val="007A48EF"/>
    <w:rsid w:val="007A6148"/>
    <w:rsid w:val="007A7A69"/>
    <w:rsid w:val="007A7F58"/>
    <w:rsid w:val="007B4CA3"/>
    <w:rsid w:val="007B64E1"/>
    <w:rsid w:val="007B6B0B"/>
    <w:rsid w:val="007B79B0"/>
    <w:rsid w:val="007C4BD3"/>
    <w:rsid w:val="007C53FE"/>
    <w:rsid w:val="007C656E"/>
    <w:rsid w:val="007C782A"/>
    <w:rsid w:val="007D0B27"/>
    <w:rsid w:val="007D6B46"/>
    <w:rsid w:val="007D7824"/>
    <w:rsid w:val="007E00C3"/>
    <w:rsid w:val="007F3263"/>
    <w:rsid w:val="007F460B"/>
    <w:rsid w:val="007F6584"/>
    <w:rsid w:val="007F7B79"/>
    <w:rsid w:val="0080006F"/>
    <w:rsid w:val="008027FE"/>
    <w:rsid w:val="008057E3"/>
    <w:rsid w:val="00816DF4"/>
    <w:rsid w:val="00821AEC"/>
    <w:rsid w:val="00821BF8"/>
    <w:rsid w:val="008302FD"/>
    <w:rsid w:val="00833D4D"/>
    <w:rsid w:val="00835A17"/>
    <w:rsid w:val="00836DD2"/>
    <w:rsid w:val="00841E9A"/>
    <w:rsid w:val="008428F9"/>
    <w:rsid w:val="0084700A"/>
    <w:rsid w:val="008519FE"/>
    <w:rsid w:val="00853447"/>
    <w:rsid w:val="00855B8F"/>
    <w:rsid w:val="00860D05"/>
    <w:rsid w:val="008641D2"/>
    <w:rsid w:val="00864E9D"/>
    <w:rsid w:val="00867FF0"/>
    <w:rsid w:val="00872069"/>
    <w:rsid w:val="00872D17"/>
    <w:rsid w:val="00873B02"/>
    <w:rsid w:val="00876269"/>
    <w:rsid w:val="00876ED7"/>
    <w:rsid w:val="0088419C"/>
    <w:rsid w:val="008A20A7"/>
    <w:rsid w:val="008A6D01"/>
    <w:rsid w:val="008A7A5F"/>
    <w:rsid w:val="008B6D15"/>
    <w:rsid w:val="008C2266"/>
    <w:rsid w:val="008D1617"/>
    <w:rsid w:val="008D6500"/>
    <w:rsid w:val="008E0F02"/>
    <w:rsid w:val="008E2807"/>
    <w:rsid w:val="008F1D9F"/>
    <w:rsid w:val="00903B7D"/>
    <w:rsid w:val="009042DA"/>
    <w:rsid w:val="00907E5E"/>
    <w:rsid w:val="00910B8F"/>
    <w:rsid w:val="00911A5F"/>
    <w:rsid w:val="00911DD2"/>
    <w:rsid w:val="00912EF7"/>
    <w:rsid w:val="0092015C"/>
    <w:rsid w:val="009217F7"/>
    <w:rsid w:val="00922F13"/>
    <w:rsid w:val="00923325"/>
    <w:rsid w:val="009247BC"/>
    <w:rsid w:val="009263CE"/>
    <w:rsid w:val="009307CC"/>
    <w:rsid w:val="00931204"/>
    <w:rsid w:val="009419A9"/>
    <w:rsid w:val="009471D9"/>
    <w:rsid w:val="009475DC"/>
    <w:rsid w:val="009602CB"/>
    <w:rsid w:val="00963087"/>
    <w:rsid w:val="009672AA"/>
    <w:rsid w:val="00971258"/>
    <w:rsid w:val="0097263C"/>
    <w:rsid w:val="00974140"/>
    <w:rsid w:val="00974858"/>
    <w:rsid w:val="00975E1E"/>
    <w:rsid w:val="00983955"/>
    <w:rsid w:val="0098453E"/>
    <w:rsid w:val="0098640C"/>
    <w:rsid w:val="00986B36"/>
    <w:rsid w:val="00991313"/>
    <w:rsid w:val="00993EEA"/>
    <w:rsid w:val="0099406A"/>
    <w:rsid w:val="0099601F"/>
    <w:rsid w:val="009A2F41"/>
    <w:rsid w:val="009B1A50"/>
    <w:rsid w:val="009B2212"/>
    <w:rsid w:val="009B513F"/>
    <w:rsid w:val="009C310B"/>
    <w:rsid w:val="009D36F3"/>
    <w:rsid w:val="009D55AA"/>
    <w:rsid w:val="009D67B2"/>
    <w:rsid w:val="009E1D39"/>
    <w:rsid w:val="009E4021"/>
    <w:rsid w:val="009F4D8E"/>
    <w:rsid w:val="009F6142"/>
    <w:rsid w:val="009F6336"/>
    <w:rsid w:val="009F6571"/>
    <w:rsid w:val="00A02760"/>
    <w:rsid w:val="00A0280F"/>
    <w:rsid w:val="00A060D0"/>
    <w:rsid w:val="00A17FE8"/>
    <w:rsid w:val="00A24C47"/>
    <w:rsid w:val="00A3208B"/>
    <w:rsid w:val="00A4027C"/>
    <w:rsid w:val="00A42EC7"/>
    <w:rsid w:val="00A45343"/>
    <w:rsid w:val="00A45ED2"/>
    <w:rsid w:val="00A463F7"/>
    <w:rsid w:val="00A51201"/>
    <w:rsid w:val="00A51E23"/>
    <w:rsid w:val="00A52E6C"/>
    <w:rsid w:val="00A537A0"/>
    <w:rsid w:val="00A54F90"/>
    <w:rsid w:val="00A5738D"/>
    <w:rsid w:val="00A60B5E"/>
    <w:rsid w:val="00A60C2C"/>
    <w:rsid w:val="00A6189F"/>
    <w:rsid w:val="00A6238D"/>
    <w:rsid w:val="00A66A99"/>
    <w:rsid w:val="00A729B2"/>
    <w:rsid w:val="00A73056"/>
    <w:rsid w:val="00A75377"/>
    <w:rsid w:val="00A758DC"/>
    <w:rsid w:val="00A7636A"/>
    <w:rsid w:val="00A8107A"/>
    <w:rsid w:val="00A83FDF"/>
    <w:rsid w:val="00A92B38"/>
    <w:rsid w:val="00A935EB"/>
    <w:rsid w:val="00A94144"/>
    <w:rsid w:val="00AA1715"/>
    <w:rsid w:val="00AA22A5"/>
    <w:rsid w:val="00AA3EFF"/>
    <w:rsid w:val="00AA57FF"/>
    <w:rsid w:val="00AB12BE"/>
    <w:rsid w:val="00AB1DA7"/>
    <w:rsid w:val="00AB2685"/>
    <w:rsid w:val="00AB4264"/>
    <w:rsid w:val="00AB6FA4"/>
    <w:rsid w:val="00AC0109"/>
    <w:rsid w:val="00AC12BB"/>
    <w:rsid w:val="00AC19D7"/>
    <w:rsid w:val="00AD006E"/>
    <w:rsid w:val="00AD056A"/>
    <w:rsid w:val="00AD1E03"/>
    <w:rsid w:val="00AD2276"/>
    <w:rsid w:val="00AD2EBE"/>
    <w:rsid w:val="00AE505D"/>
    <w:rsid w:val="00AE7888"/>
    <w:rsid w:val="00AF0704"/>
    <w:rsid w:val="00AF106F"/>
    <w:rsid w:val="00AF30C1"/>
    <w:rsid w:val="00AF44E0"/>
    <w:rsid w:val="00B0241A"/>
    <w:rsid w:val="00B02823"/>
    <w:rsid w:val="00B048E9"/>
    <w:rsid w:val="00B04941"/>
    <w:rsid w:val="00B0558D"/>
    <w:rsid w:val="00B065B9"/>
    <w:rsid w:val="00B13407"/>
    <w:rsid w:val="00B22929"/>
    <w:rsid w:val="00B324F3"/>
    <w:rsid w:val="00B34A34"/>
    <w:rsid w:val="00B4073A"/>
    <w:rsid w:val="00B40AA5"/>
    <w:rsid w:val="00B418FF"/>
    <w:rsid w:val="00B440CC"/>
    <w:rsid w:val="00B46C06"/>
    <w:rsid w:val="00B47A51"/>
    <w:rsid w:val="00B53F9C"/>
    <w:rsid w:val="00B5545E"/>
    <w:rsid w:val="00B57487"/>
    <w:rsid w:val="00B60B5E"/>
    <w:rsid w:val="00B64BC0"/>
    <w:rsid w:val="00B656D8"/>
    <w:rsid w:val="00B6619E"/>
    <w:rsid w:val="00B66A83"/>
    <w:rsid w:val="00B67934"/>
    <w:rsid w:val="00B7340F"/>
    <w:rsid w:val="00B81281"/>
    <w:rsid w:val="00B812B2"/>
    <w:rsid w:val="00B826B1"/>
    <w:rsid w:val="00B82969"/>
    <w:rsid w:val="00B83947"/>
    <w:rsid w:val="00B87C42"/>
    <w:rsid w:val="00B94B8F"/>
    <w:rsid w:val="00B950DC"/>
    <w:rsid w:val="00B96222"/>
    <w:rsid w:val="00B9745A"/>
    <w:rsid w:val="00BA0EF6"/>
    <w:rsid w:val="00BA63EE"/>
    <w:rsid w:val="00BB2344"/>
    <w:rsid w:val="00BB256E"/>
    <w:rsid w:val="00BC03F0"/>
    <w:rsid w:val="00BC1D1F"/>
    <w:rsid w:val="00BD1D9D"/>
    <w:rsid w:val="00BD1F8C"/>
    <w:rsid w:val="00BD479D"/>
    <w:rsid w:val="00BE1002"/>
    <w:rsid w:val="00BE1908"/>
    <w:rsid w:val="00BE42C9"/>
    <w:rsid w:val="00BE460B"/>
    <w:rsid w:val="00BF6CC2"/>
    <w:rsid w:val="00C0028E"/>
    <w:rsid w:val="00C04398"/>
    <w:rsid w:val="00C04D71"/>
    <w:rsid w:val="00C0666E"/>
    <w:rsid w:val="00C11584"/>
    <w:rsid w:val="00C14016"/>
    <w:rsid w:val="00C175E7"/>
    <w:rsid w:val="00C201CC"/>
    <w:rsid w:val="00C2045E"/>
    <w:rsid w:val="00C239BE"/>
    <w:rsid w:val="00C3415E"/>
    <w:rsid w:val="00C377C9"/>
    <w:rsid w:val="00C42C76"/>
    <w:rsid w:val="00C44F82"/>
    <w:rsid w:val="00C50C0E"/>
    <w:rsid w:val="00C52587"/>
    <w:rsid w:val="00C559F3"/>
    <w:rsid w:val="00C6180B"/>
    <w:rsid w:val="00C6313D"/>
    <w:rsid w:val="00C66547"/>
    <w:rsid w:val="00C66FBF"/>
    <w:rsid w:val="00C72738"/>
    <w:rsid w:val="00C8032B"/>
    <w:rsid w:val="00C83E32"/>
    <w:rsid w:val="00C9522D"/>
    <w:rsid w:val="00CA58AE"/>
    <w:rsid w:val="00CA74C0"/>
    <w:rsid w:val="00CB78A9"/>
    <w:rsid w:val="00CB7CC4"/>
    <w:rsid w:val="00CC1E53"/>
    <w:rsid w:val="00CC69AC"/>
    <w:rsid w:val="00CD032E"/>
    <w:rsid w:val="00CD1F88"/>
    <w:rsid w:val="00CD1FD1"/>
    <w:rsid w:val="00CD4831"/>
    <w:rsid w:val="00CD67D0"/>
    <w:rsid w:val="00CE07C8"/>
    <w:rsid w:val="00CE187D"/>
    <w:rsid w:val="00CE7866"/>
    <w:rsid w:val="00CE7B7B"/>
    <w:rsid w:val="00CF25BF"/>
    <w:rsid w:val="00CF75B9"/>
    <w:rsid w:val="00CF7CB8"/>
    <w:rsid w:val="00CF7DC9"/>
    <w:rsid w:val="00D00365"/>
    <w:rsid w:val="00D12E51"/>
    <w:rsid w:val="00D20BAA"/>
    <w:rsid w:val="00D21026"/>
    <w:rsid w:val="00D242DC"/>
    <w:rsid w:val="00D2641E"/>
    <w:rsid w:val="00D26D75"/>
    <w:rsid w:val="00D27250"/>
    <w:rsid w:val="00D347FE"/>
    <w:rsid w:val="00D36696"/>
    <w:rsid w:val="00D36D6C"/>
    <w:rsid w:val="00D379D0"/>
    <w:rsid w:val="00D439F5"/>
    <w:rsid w:val="00D45B3A"/>
    <w:rsid w:val="00D46393"/>
    <w:rsid w:val="00D510EF"/>
    <w:rsid w:val="00D555C8"/>
    <w:rsid w:val="00D6167D"/>
    <w:rsid w:val="00D66CF0"/>
    <w:rsid w:val="00D70B21"/>
    <w:rsid w:val="00D72278"/>
    <w:rsid w:val="00D753DB"/>
    <w:rsid w:val="00D77A53"/>
    <w:rsid w:val="00D804D9"/>
    <w:rsid w:val="00D829A0"/>
    <w:rsid w:val="00D86010"/>
    <w:rsid w:val="00D8656E"/>
    <w:rsid w:val="00D94D6F"/>
    <w:rsid w:val="00D94DF7"/>
    <w:rsid w:val="00DA0F6D"/>
    <w:rsid w:val="00DA71D5"/>
    <w:rsid w:val="00DB73BC"/>
    <w:rsid w:val="00DB75EF"/>
    <w:rsid w:val="00DC1512"/>
    <w:rsid w:val="00DC25EB"/>
    <w:rsid w:val="00DC2EC5"/>
    <w:rsid w:val="00DC58FF"/>
    <w:rsid w:val="00DD1A11"/>
    <w:rsid w:val="00DD429A"/>
    <w:rsid w:val="00DD627C"/>
    <w:rsid w:val="00DE3BE3"/>
    <w:rsid w:val="00DE65C1"/>
    <w:rsid w:val="00DE783F"/>
    <w:rsid w:val="00DF1377"/>
    <w:rsid w:val="00DF21AA"/>
    <w:rsid w:val="00DF2224"/>
    <w:rsid w:val="00DF3BDC"/>
    <w:rsid w:val="00DF4C12"/>
    <w:rsid w:val="00DF582F"/>
    <w:rsid w:val="00DF7FEC"/>
    <w:rsid w:val="00E0532C"/>
    <w:rsid w:val="00E06C68"/>
    <w:rsid w:val="00E11E47"/>
    <w:rsid w:val="00E2722C"/>
    <w:rsid w:val="00E276D7"/>
    <w:rsid w:val="00E323D5"/>
    <w:rsid w:val="00E33A1E"/>
    <w:rsid w:val="00E415F2"/>
    <w:rsid w:val="00E41FDB"/>
    <w:rsid w:val="00E434CA"/>
    <w:rsid w:val="00E4366A"/>
    <w:rsid w:val="00E47EA4"/>
    <w:rsid w:val="00E601D4"/>
    <w:rsid w:val="00E60676"/>
    <w:rsid w:val="00E63247"/>
    <w:rsid w:val="00E639D6"/>
    <w:rsid w:val="00E66568"/>
    <w:rsid w:val="00E71C71"/>
    <w:rsid w:val="00E730D7"/>
    <w:rsid w:val="00E73F1F"/>
    <w:rsid w:val="00E763C8"/>
    <w:rsid w:val="00E8038D"/>
    <w:rsid w:val="00E81A0A"/>
    <w:rsid w:val="00E828F5"/>
    <w:rsid w:val="00E83FDF"/>
    <w:rsid w:val="00E86317"/>
    <w:rsid w:val="00E873AF"/>
    <w:rsid w:val="00E94E58"/>
    <w:rsid w:val="00EA4FB3"/>
    <w:rsid w:val="00EA58D8"/>
    <w:rsid w:val="00EA62A1"/>
    <w:rsid w:val="00EA644C"/>
    <w:rsid w:val="00EB304D"/>
    <w:rsid w:val="00EC0F76"/>
    <w:rsid w:val="00EC2FD0"/>
    <w:rsid w:val="00EC3310"/>
    <w:rsid w:val="00EC519B"/>
    <w:rsid w:val="00EC7597"/>
    <w:rsid w:val="00ED2B48"/>
    <w:rsid w:val="00ED2B7E"/>
    <w:rsid w:val="00ED4AA3"/>
    <w:rsid w:val="00ED68D3"/>
    <w:rsid w:val="00EE2752"/>
    <w:rsid w:val="00EE39B2"/>
    <w:rsid w:val="00EE4ACF"/>
    <w:rsid w:val="00EE50CB"/>
    <w:rsid w:val="00EF5D20"/>
    <w:rsid w:val="00EF62A3"/>
    <w:rsid w:val="00F00059"/>
    <w:rsid w:val="00F02C65"/>
    <w:rsid w:val="00F0426E"/>
    <w:rsid w:val="00F07E81"/>
    <w:rsid w:val="00F13F19"/>
    <w:rsid w:val="00F1520E"/>
    <w:rsid w:val="00F21E49"/>
    <w:rsid w:val="00F26355"/>
    <w:rsid w:val="00F33C13"/>
    <w:rsid w:val="00F4020A"/>
    <w:rsid w:val="00F4432E"/>
    <w:rsid w:val="00F44B0E"/>
    <w:rsid w:val="00F44BC2"/>
    <w:rsid w:val="00F472B8"/>
    <w:rsid w:val="00F620D7"/>
    <w:rsid w:val="00F710FD"/>
    <w:rsid w:val="00F71826"/>
    <w:rsid w:val="00F754EF"/>
    <w:rsid w:val="00F844FC"/>
    <w:rsid w:val="00F942B8"/>
    <w:rsid w:val="00FA1332"/>
    <w:rsid w:val="00FA5442"/>
    <w:rsid w:val="00FB3CF7"/>
    <w:rsid w:val="00FB49FA"/>
    <w:rsid w:val="00FB4F8F"/>
    <w:rsid w:val="00FB52B2"/>
    <w:rsid w:val="00FB71B8"/>
    <w:rsid w:val="00FB7CD9"/>
    <w:rsid w:val="00FC111C"/>
    <w:rsid w:val="00FC279F"/>
    <w:rsid w:val="00FC34F3"/>
    <w:rsid w:val="00FD2F18"/>
    <w:rsid w:val="00FD7ACC"/>
    <w:rsid w:val="00FE3432"/>
    <w:rsid w:val="00FE4894"/>
    <w:rsid w:val="00FE74FC"/>
    <w:rsid w:val="00FF4A0C"/>
    <w:rsid w:val="00FF6588"/>
    <w:rsid w:val="00FF6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44C439"/>
  <w15:chartTrackingRefBased/>
  <w15:docId w15:val="{4A606C6B-5EAC-4E27-A46A-327264272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Samp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pPr>
      <w:snapToGrid w:val="0"/>
      <w:jc w:val="left"/>
    </w:pPr>
    <w:rPr>
      <w:sz w:val="18"/>
      <w:szCs w:val="18"/>
    </w:rPr>
  </w:style>
  <w:style w:type="paragraph" w:styleId="a5">
    <w:name w:val="Body Text Indent"/>
    <w:basedOn w:val="a"/>
    <w:pPr>
      <w:ind w:firstLineChars="171" w:firstLine="359"/>
    </w:pPr>
  </w:style>
  <w:style w:type="paragraph" w:styleId="2">
    <w:name w:val="Body Text Indent 2"/>
    <w:basedOn w:val="a"/>
    <w:pPr>
      <w:ind w:left="360" w:hanging="357"/>
    </w:pPr>
    <w:rPr>
      <w:sz w:val="18"/>
    </w:rPr>
  </w:style>
  <w:style w:type="paragraph" w:styleId="3">
    <w:name w:val="Body Text Indent 3"/>
    <w:basedOn w:val="a"/>
    <w:pPr>
      <w:ind w:left="358" w:hanging="355"/>
    </w:pPr>
  </w:style>
  <w:style w:type="paragraph" w:styleId="a6">
    <w:name w:val="Body Text"/>
    <w:basedOn w:val="a"/>
    <w:pPr>
      <w:tabs>
        <w:tab w:val="left" w:pos="0"/>
      </w:tabs>
    </w:pPr>
    <w:rPr>
      <w:sz w:val="18"/>
    </w:rPr>
  </w:style>
  <w:style w:type="paragraph" w:styleId="a7">
    <w:name w:val="header"/>
    <w:basedOn w:val="a"/>
    <w:pPr>
      <w:pBdr>
        <w:bottom w:val="single" w:sz="6" w:space="1" w:color="auto"/>
      </w:pBdr>
      <w:tabs>
        <w:tab w:val="center" w:pos="4153"/>
        <w:tab w:val="right" w:pos="8306"/>
      </w:tabs>
      <w:snapToGrid w:val="0"/>
      <w:jc w:val="center"/>
    </w:pPr>
    <w:rPr>
      <w:sz w:val="18"/>
      <w:szCs w:val="18"/>
    </w:rPr>
  </w:style>
  <w:style w:type="paragraph" w:styleId="a8">
    <w:name w:val="footer"/>
    <w:basedOn w:val="a"/>
    <w:link w:val="a9"/>
    <w:uiPriority w:val="99"/>
    <w:pPr>
      <w:tabs>
        <w:tab w:val="center" w:pos="4153"/>
        <w:tab w:val="right" w:pos="8306"/>
      </w:tabs>
      <w:snapToGrid w:val="0"/>
      <w:jc w:val="left"/>
    </w:pPr>
    <w:rPr>
      <w:sz w:val="18"/>
      <w:szCs w:val="18"/>
    </w:rPr>
  </w:style>
  <w:style w:type="table" w:styleId="aa">
    <w:name w:val="Table Grid"/>
    <w:basedOn w:val="a1"/>
    <w:uiPriority w:val="59"/>
    <w:rsid w:val="008A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rsid w:val="00D27250"/>
    <w:rPr>
      <w:sz w:val="21"/>
      <w:szCs w:val="21"/>
    </w:rPr>
  </w:style>
  <w:style w:type="paragraph" w:styleId="ac">
    <w:name w:val="annotation text"/>
    <w:basedOn w:val="a"/>
    <w:link w:val="ad"/>
    <w:rsid w:val="00D27250"/>
    <w:pPr>
      <w:jc w:val="left"/>
    </w:pPr>
  </w:style>
  <w:style w:type="character" w:customStyle="1" w:styleId="ad">
    <w:name w:val="批注文字 字符"/>
    <w:link w:val="ac"/>
    <w:rsid w:val="00D27250"/>
    <w:rPr>
      <w:kern w:val="2"/>
      <w:sz w:val="21"/>
      <w:szCs w:val="24"/>
    </w:rPr>
  </w:style>
  <w:style w:type="paragraph" w:styleId="ae">
    <w:name w:val="annotation subject"/>
    <w:basedOn w:val="ac"/>
    <w:next w:val="ac"/>
    <w:link w:val="af"/>
    <w:rsid w:val="00D27250"/>
    <w:rPr>
      <w:b/>
      <w:bCs/>
    </w:rPr>
  </w:style>
  <w:style w:type="character" w:customStyle="1" w:styleId="af">
    <w:name w:val="批注主题 字符"/>
    <w:link w:val="ae"/>
    <w:rsid w:val="00D27250"/>
    <w:rPr>
      <w:b/>
      <w:bCs/>
      <w:kern w:val="2"/>
      <w:sz w:val="21"/>
      <w:szCs w:val="24"/>
    </w:rPr>
  </w:style>
  <w:style w:type="paragraph" w:styleId="af0">
    <w:name w:val="Balloon Text"/>
    <w:basedOn w:val="a"/>
    <w:link w:val="af1"/>
    <w:rsid w:val="00D27250"/>
    <w:rPr>
      <w:sz w:val="18"/>
      <w:szCs w:val="18"/>
    </w:rPr>
  </w:style>
  <w:style w:type="character" w:customStyle="1" w:styleId="af1">
    <w:name w:val="批注框文本 字符"/>
    <w:link w:val="af0"/>
    <w:rsid w:val="00D27250"/>
    <w:rPr>
      <w:kern w:val="2"/>
      <w:sz w:val="18"/>
      <w:szCs w:val="18"/>
    </w:rPr>
  </w:style>
  <w:style w:type="character" w:styleId="af2">
    <w:name w:val="Hyperlink"/>
    <w:basedOn w:val="a0"/>
    <w:uiPriority w:val="99"/>
    <w:unhideWhenUsed/>
    <w:rsid w:val="00A92B38"/>
    <w:rPr>
      <w:color w:val="0000FF"/>
      <w:u w:val="single"/>
    </w:rPr>
  </w:style>
  <w:style w:type="paragraph" w:customStyle="1" w:styleId="DecimalAligned">
    <w:name w:val="Decimal Aligned"/>
    <w:basedOn w:val="a"/>
    <w:uiPriority w:val="40"/>
    <w:qFormat/>
    <w:rsid w:val="00AA3EFF"/>
    <w:pPr>
      <w:widowControl/>
      <w:tabs>
        <w:tab w:val="decimal" w:pos="360"/>
      </w:tabs>
      <w:spacing w:after="200" w:line="276" w:lineRule="auto"/>
      <w:jc w:val="left"/>
    </w:pPr>
    <w:rPr>
      <w:rFonts w:asciiTheme="minorHAnsi" w:eastAsiaTheme="minorEastAsia" w:hAnsiTheme="minorHAnsi"/>
      <w:kern w:val="0"/>
      <w:sz w:val="22"/>
      <w:szCs w:val="22"/>
    </w:rPr>
  </w:style>
  <w:style w:type="character" w:customStyle="1" w:styleId="a4">
    <w:name w:val="脚注文本 字符"/>
    <w:basedOn w:val="a0"/>
    <w:link w:val="a3"/>
    <w:uiPriority w:val="99"/>
    <w:rsid w:val="00AA3EFF"/>
    <w:rPr>
      <w:kern w:val="2"/>
      <w:sz w:val="18"/>
      <w:szCs w:val="18"/>
    </w:rPr>
  </w:style>
  <w:style w:type="character" w:styleId="af3">
    <w:name w:val="Subtle Emphasis"/>
    <w:basedOn w:val="a0"/>
    <w:uiPriority w:val="19"/>
    <w:qFormat/>
    <w:rsid w:val="00AA3EFF"/>
    <w:rPr>
      <w:i/>
      <w:iCs/>
    </w:rPr>
  </w:style>
  <w:style w:type="table" w:styleId="2-5">
    <w:name w:val="Medium Shading 2 Accent 5"/>
    <w:basedOn w:val="a1"/>
    <w:uiPriority w:val="64"/>
    <w:rsid w:val="00AA3EFF"/>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EndNoteBibliographyTitle">
    <w:name w:val="EndNote Bibliography Title"/>
    <w:basedOn w:val="a"/>
    <w:link w:val="EndNoteBibliographyTitle0"/>
    <w:rsid w:val="004F7699"/>
    <w:pPr>
      <w:jc w:val="center"/>
    </w:pPr>
    <w:rPr>
      <w:noProof/>
      <w:sz w:val="20"/>
    </w:rPr>
  </w:style>
  <w:style w:type="character" w:customStyle="1" w:styleId="EndNoteBibliographyTitle0">
    <w:name w:val="EndNote Bibliography Title 字符"/>
    <w:basedOn w:val="a0"/>
    <w:link w:val="EndNoteBibliographyTitle"/>
    <w:rsid w:val="004F7699"/>
    <w:rPr>
      <w:noProof/>
      <w:kern w:val="2"/>
      <w:szCs w:val="24"/>
    </w:rPr>
  </w:style>
  <w:style w:type="paragraph" w:customStyle="1" w:styleId="EndNoteBibliography">
    <w:name w:val="EndNote Bibliography"/>
    <w:basedOn w:val="a"/>
    <w:link w:val="EndNoteBibliography0"/>
    <w:rsid w:val="004F7699"/>
    <w:rPr>
      <w:noProof/>
      <w:sz w:val="20"/>
    </w:rPr>
  </w:style>
  <w:style w:type="character" w:customStyle="1" w:styleId="EndNoteBibliography0">
    <w:name w:val="EndNote Bibliography 字符"/>
    <w:basedOn w:val="a0"/>
    <w:link w:val="EndNoteBibliography"/>
    <w:rsid w:val="004F7699"/>
    <w:rPr>
      <w:noProof/>
      <w:kern w:val="2"/>
      <w:szCs w:val="24"/>
    </w:rPr>
  </w:style>
  <w:style w:type="character" w:customStyle="1" w:styleId="1">
    <w:name w:val="@他1"/>
    <w:basedOn w:val="a0"/>
    <w:uiPriority w:val="99"/>
    <w:semiHidden/>
    <w:unhideWhenUsed/>
    <w:rsid w:val="004F7699"/>
    <w:rPr>
      <w:color w:val="2B579A"/>
      <w:shd w:val="clear" w:color="auto" w:fill="E6E6E6"/>
    </w:rPr>
  </w:style>
  <w:style w:type="character" w:customStyle="1" w:styleId="a9">
    <w:name w:val="页脚 字符"/>
    <w:basedOn w:val="a0"/>
    <w:link w:val="a8"/>
    <w:uiPriority w:val="99"/>
    <w:rsid w:val="008F1D9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553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4.bin"/><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wmf"/><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ACD59C-1F48-409F-95C3-9278E2038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10</Pages>
  <Words>1635</Words>
  <Characters>9322</Characters>
  <Application>Microsoft Office Word</Application>
  <DocSecurity>0</DocSecurity>
  <Lines>77</Lines>
  <Paragraphs>21</Paragraphs>
  <ScaleCrop>false</ScaleCrop>
  <Company>XJTU</Company>
  <LinksUpToDate>false</LinksUpToDate>
  <CharactersWithSpaces>10936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中国工程热物理学会                                                        多相流</dc:title>
  <dc:subject/>
  <dc:creator>BFBai</dc:creator>
  <cp:keywords/>
  <dc:description/>
  <cp:lastModifiedBy>宗志成</cp:lastModifiedBy>
  <cp:revision>73</cp:revision>
  <dcterms:created xsi:type="dcterms:W3CDTF">2017-06-13T09:17:00Z</dcterms:created>
  <dcterms:modified xsi:type="dcterms:W3CDTF">2022-03-30T07:49:00Z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